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0F1C5A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0F1C5A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0F1C5A" w:rsidRDefault="00786717" w:rsidP="00786717">
      <w:pPr>
        <w:rPr>
          <w:sz w:val="24"/>
        </w:rPr>
      </w:pPr>
    </w:p>
    <w:p w:rsidR="00786717" w:rsidRPr="000F1C5A" w:rsidRDefault="00786717" w:rsidP="00786717">
      <w:pPr>
        <w:jc w:val="center"/>
        <w:rPr>
          <w:sz w:val="32"/>
        </w:rPr>
      </w:pPr>
    </w:p>
    <w:p w:rsidR="00786717" w:rsidRPr="000F1C5A" w:rsidRDefault="00786717" w:rsidP="00786717">
      <w:pPr>
        <w:jc w:val="center"/>
        <w:rPr>
          <w:sz w:val="32"/>
        </w:rPr>
      </w:pPr>
    </w:p>
    <w:p w:rsidR="00786717" w:rsidRPr="000F1C5A" w:rsidRDefault="00786717" w:rsidP="00786717">
      <w:pPr>
        <w:jc w:val="center"/>
        <w:rPr>
          <w:b/>
          <w:sz w:val="40"/>
          <w:szCs w:val="40"/>
        </w:rPr>
      </w:pPr>
      <w:r w:rsidRPr="000F1C5A">
        <w:rPr>
          <w:b/>
          <w:sz w:val="40"/>
          <w:szCs w:val="40"/>
        </w:rPr>
        <w:t>Панкратьев Вячеслав Вячеславович</w:t>
      </w:r>
    </w:p>
    <w:p w:rsidR="00786717" w:rsidRPr="000F1C5A" w:rsidRDefault="00786717" w:rsidP="00786717">
      <w:pPr>
        <w:rPr>
          <w:b/>
          <w:sz w:val="24"/>
        </w:rPr>
      </w:pPr>
    </w:p>
    <w:p w:rsidR="00786717" w:rsidRPr="000F1C5A" w:rsidRDefault="00786717" w:rsidP="00786717">
      <w:pPr>
        <w:rPr>
          <w:b/>
          <w:sz w:val="24"/>
        </w:rPr>
      </w:pPr>
    </w:p>
    <w:p w:rsidR="00786717" w:rsidRPr="000F1C5A" w:rsidRDefault="00786717" w:rsidP="00786717">
      <w:pPr>
        <w:rPr>
          <w:b/>
          <w:sz w:val="24"/>
        </w:rPr>
      </w:pPr>
    </w:p>
    <w:p w:rsidR="00786717" w:rsidRPr="000F1C5A" w:rsidRDefault="00786717" w:rsidP="00786717">
      <w:pPr>
        <w:rPr>
          <w:b/>
          <w:sz w:val="24"/>
        </w:rPr>
      </w:pPr>
    </w:p>
    <w:p w:rsidR="00786717" w:rsidRPr="000F1C5A" w:rsidRDefault="00786717" w:rsidP="00786717">
      <w:pPr>
        <w:rPr>
          <w:b/>
          <w:sz w:val="24"/>
        </w:rPr>
      </w:pPr>
    </w:p>
    <w:p w:rsidR="00786717" w:rsidRPr="000F1C5A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0F1C5A">
        <w:rPr>
          <w:b/>
          <w:szCs w:val="28"/>
        </w:rPr>
        <w:t xml:space="preserve">М Е Т О Д И Ч Е С К О Е      </w:t>
      </w:r>
      <w:proofErr w:type="gramStart"/>
      <w:r w:rsidRPr="000F1C5A">
        <w:rPr>
          <w:b/>
          <w:szCs w:val="28"/>
        </w:rPr>
        <w:t>П</w:t>
      </w:r>
      <w:proofErr w:type="gramEnd"/>
      <w:r w:rsidRPr="000F1C5A">
        <w:rPr>
          <w:b/>
          <w:szCs w:val="28"/>
        </w:rPr>
        <w:t xml:space="preserve"> О С О Б И Е</w:t>
      </w:r>
    </w:p>
    <w:p w:rsidR="00786717" w:rsidRPr="000F1C5A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0F1C5A">
        <w:rPr>
          <w:b/>
          <w:szCs w:val="28"/>
        </w:rPr>
        <w:t xml:space="preserve"> </w:t>
      </w:r>
    </w:p>
    <w:p w:rsidR="00786717" w:rsidRPr="000F1C5A" w:rsidRDefault="00786717" w:rsidP="00786717">
      <w:pPr>
        <w:rPr>
          <w:b/>
          <w:sz w:val="32"/>
        </w:rPr>
      </w:pPr>
    </w:p>
    <w:p w:rsidR="00786717" w:rsidRPr="000F1C5A" w:rsidRDefault="00786717" w:rsidP="00786717">
      <w:pPr>
        <w:rPr>
          <w:b/>
          <w:sz w:val="32"/>
        </w:rPr>
      </w:pPr>
    </w:p>
    <w:p w:rsidR="00786717" w:rsidRPr="000F1C5A" w:rsidRDefault="00786717" w:rsidP="00786717">
      <w:pPr>
        <w:rPr>
          <w:b/>
          <w:sz w:val="32"/>
        </w:rPr>
      </w:pPr>
    </w:p>
    <w:p w:rsidR="00786717" w:rsidRPr="000F1C5A" w:rsidRDefault="00786717" w:rsidP="00786717">
      <w:pPr>
        <w:jc w:val="center"/>
        <w:rPr>
          <w:b/>
          <w:sz w:val="96"/>
          <w:szCs w:val="96"/>
        </w:rPr>
      </w:pPr>
      <w:r w:rsidRPr="000F1C5A">
        <w:rPr>
          <w:b/>
          <w:sz w:val="96"/>
          <w:szCs w:val="96"/>
        </w:rPr>
        <w:t xml:space="preserve">Корпоративная </w:t>
      </w:r>
    </w:p>
    <w:p w:rsidR="00786717" w:rsidRPr="000F1C5A" w:rsidRDefault="00786717" w:rsidP="00786717">
      <w:pPr>
        <w:jc w:val="center"/>
        <w:rPr>
          <w:b/>
          <w:sz w:val="96"/>
          <w:szCs w:val="96"/>
        </w:rPr>
      </w:pPr>
      <w:r w:rsidRPr="000F1C5A">
        <w:rPr>
          <w:b/>
          <w:sz w:val="96"/>
          <w:szCs w:val="96"/>
        </w:rPr>
        <w:t>безопасность</w:t>
      </w:r>
    </w:p>
    <w:p w:rsidR="00786717" w:rsidRPr="000F1C5A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0F1C5A" w:rsidRPr="000F1C5A" w:rsidRDefault="000F1C5A" w:rsidP="000F1C5A">
      <w:pPr>
        <w:spacing w:before="120"/>
        <w:jc w:val="center"/>
        <w:rPr>
          <w:b/>
          <w:sz w:val="36"/>
          <w:szCs w:val="36"/>
        </w:rPr>
      </w:pPr>
      <w:bookmarkStart w:id="0" w:name="_GoBack"/>
      <w:r w:rsidRPr="000F1C5A">
        <w:rPr>
          <w:b/>
          <w:sz w:val="36"/>
          <w:szCs w:val="36"/>
        </w:rPr>
        <w:t>АНАЛИЗ НАДЕЖНОСТИ КОНТРАГЕНТА И БЕЗОПАСНОСТИ КОММЕРЧ</w:t>
      </w:r>
      <w:r w:rsidRPr="000F1C5A">
        <w:rPr>
          <w:b/>
          <w:sz w:val="36"/>
          <w:szCs w:val="36"/>
        </w:rPr>
        <w:t>Е</w:t>
      </w:r>
      <w:r w:rsidRPr="000F1C5A">
        <w:rPr>
          <w:b/>
          <w:sz w:val="36"/>
          <w:szCs w:val="36"/>
        </w:rPr>
        <w:t>СКИХ ПРЕДЛОЖЕНИЙ</w:t>
      </w:r>
      <w:bookmarkEnd w:id="0"/>
    </w:p>
    <w:p w:rsidR="00786717" w:rsidRPr="000F1C5A" w:rsidRDefault="00786717" w:rsidP="00786717">
      <w:pPr>
        <w:rPr>
          <w:b/>
          <w:sz w:val="44"/>
          <w:szCs w:val="44"/>
        </w:rPr>
      </w:pPr>
    </w:p>
    <w:p w:rsidR="000F1C5A" w:rsidRPr="000F1C5A" w:rsidRDefault="000F1C5A" w:rsidP="00786717">
      <w:pPr>
        <w:rPr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0F1C5A" w:rsidRDefault="00786717" w:rsidP="00786717">
      <w:pPr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sz w:val="24"/>
        </w:rPr>
      </w:pPr>
    </w:p>
    <w:p w:rsidR="00786717" w:rsidRPr="000F1C5A" w:rsidRDefault="00786717" w:rsidP="00786717">
      <w:pPr>
        <w:jc w:val="center"/>
        <w:rPr>
          <w:b/>
          <w:sz w:val="24"/>
        </w:rPr>
      </w:pPr>
      <w:r w:rsidRPr="000F1C5A">
        <w:rPr>
          <w:b/>
          <w:sz w:val="24"/>
        </w:rPr>
        <w:t>Москва</w:t>
      </w:r>
    </w:p>
    <w:p w:rsidR="00786717" w:rsidRPr="000F1C5A" w:rsidRDefault="00786717" w:rsidP="00786717">
      <w:pPr>
        <w:jc w:val="center"/>
        <w:rPr>
          <w:b/>
          <w:sz w:val="24"/>
        </w:rPr>
      </w:pPr>
      <w:r w:rsidRPr="000F1C5A">
        <w:rPr>
          <w:b/>
          <w:sz w:val="24"/>
        </w:rPr>
        <w:t>2023</w:t>
      </w:r>
    </w:p>
    <w:p w:rsidR="000F1C5A" w:rsidRPr="000F1C5A" w:rsidRDefault="000F1C5A" w:rsidP="000F1C5A">
      <w:pPr>
        <w:jc w:val="both"/>
        <w:rPr>
          <w:b/>
          <w:szCs w:val="28"/>
          <w:u w:val="single"/>
        </w:rPr>
      </w:pPr>
      <w:r w:rsidRPr="000F1C5A">
        <w:rPr>
          <w:b/>
          <w:szCs w:val="28"/>
          <w:u w:val="single"/>
        </w:rPr>
        <w:lastRenderedPageBreak/>
        <w:t>АНАЛИЗ НАДЕЖНОСТИ КОНТРАГЕНТА И БЕЗОПАСНОСТИ КОММЕРЧ</w:t>
      </w:r>
      <w:r w:rsidRPr="000F1C5A">
        <w:rPr>
          <w:b/>
          <w:szCs w:val="28"/>
          <w:u w:val="single"/>
        </w:rPr>
        <w:t>Е</w:t>
      </w:r>
      <w:r w:rsidRPr="000F1C5A">
        <w:rPr>
          <w:b/>
          <w:szCs w:val="28"/>
          <w:u w:val="single"/>
        </w:rPr>
        <w:t xml:space="preserve">СКИХ ПРЕДЛОЖЕНИЙ 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t>Основные задачи конкурентной разведки: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выявление и управление рисками на предприятии;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предоставление информации для принятия управленческих  решений; 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</w:rPr>
        <w:t xml:space="preserve">проверка надежности партнеров, в том числе </w:t>
      </w:r>
      <w:r w:rsidRPr="000F1C5A">
        <w:rPr>
          <w:sz w:val="24"/>
          <w:szCs w:val="24"/>
        </w:rPr>
        <w:t>сбор и анализ информации о контрагентах;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предвидение изменений на рынке;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проведение грамотной рекламной компании (зная минусы конкурентов);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предвидение действий конкурентов;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сбор компрометирующей информации;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выявление новых или потенциальных конкурентов;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изучение успехов и неудач конкурентов;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>установление обстоятельств недобросовестной конкуренции;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  <w:szCs w:val="24"/>
        </w:rPr>
        <w:t>рассмотрение фактов неправомерного использования товарных знаков предпр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 xml:space="preserve">ятия; 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поиск и изучение предприятий, предполагаемых к покупке;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изучение новых технологий, продукции и процессов;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предоставление руководству информации для проведения перегов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ров;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мониторинг изменений в политической, законодательной и регулирующей областях, влия</w:t>
      </w:r>
      <w:r w:rsidRPr="000F1C5A">
        <w:rPr>
          <w:sz w:val="24"/>
        </w:rPr>
        <w:t>ю</w:t>
      </w:r>
      <w:r w:rsidRPr="000F1C5A">
        <w:rPr>
          <w:sz w:val="24"/>
        </w:rPr>
        <w:t>щих на бизнес;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 xml:space="preserve">изучение новых инструментов управления 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t>Основные направления проведения  конкурентной разведки: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proofErr w:type="gramStart"/>
      <w:r w:rsidRPr="000F1C5A">
        <w:rPr>
          <w:i/>
          <w:sz w:val="24"/>
          <w:szCs w:val="24"/>
        </w:rPr>
        <w:t>стратегическое направление</w:t>
      </w:r>
      <w:r w:rsidRPr="000F1C5A">
        <w:rPr>
          <w:sz w:val="24"/>
          <w:szCs w:val="24"/>
        </w:rPr>
        <w:t xml:space="preserve"> - по смыслу задачи близки задачам стратегического планиров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ния и маркетинга и сводятся к прояснению структуры и динамики того поля хозяйстве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но-экономической деятельности, на котором работает (или собирается работать) предприятие, с в</w:t>
      </w:r>
      <w:r w:rsidRPr="000F1C5A">
        <w:rPr>
          <w:sz w:val="24"/>
          <w:szCs w:val="24"/>
        </w:rPr>
        <w:t>ы</w:t>
      </w:r>
      <w:r w:rsidRPr="000F1C5A">
        <w:rPr>
          <w:sz w:val="24"/>
          <w:szCs w:val="24"/>
        </w:rPr>
        <w:t>явлением и анализом всех конкурентов и контрагентов на этом поле (выход на новые рынки, во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можные слияния-поглощения с другими компаниями, изменение профиля деятельн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сти и т.д.);</w:t>
      </w:r>
      <w:proofErr w:type="gramEnd"/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операционное направление</w:t>
      </w:r>
      <w:r w:rsidRPr="000F1C5A">
        <w:rPr>
          <w:sz w:val="24"/>
          <w:szCs w:val="24"/>
        </w:rPr>
        <w:t xml:space="preserve"> – задачи связаны с решением конкретной задачи, например при </w:t>
      </w:r>
      <w:proofErr w:type="gramStart"/>
      <w:r w:rsidRPr="000F1C5A">
        <w:rPr>
          <w:sz w:val="24"/>
          <w:szCs w:val="24"/>
        </w:rPr>
        <w:t>вза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модействии</w:t>
      </w:r>
      <w:proofErr w:type="gramEnd"/>
      <w:r w:rsidRPr="000F1C5A">
        <w:rPr>
          <w:sz w:val="24"/>
          <w:szCs w:val="24"/>
        </w:rPr>
        <w:t xml:space="preserve"> с конкретной организацией или физическим лицом (проверка платежеспособности, подготовка к переговорам, составление профиля предприятия-конкурента, поиск специ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листов и т.д.)</w:t>
      </w:r>
    </w:p>
    <w:p w:rsidR="000F1C5A" w:rsidRPr="000F1C5A" w:rsidRDefault="000F1C5A" w:rsidP="000F1C5A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F1C5A">
        <w:rPr>
          <w:rFonts w:ascii="Times New Roman" w:hAnsi="Times New Roman"/>
          <w:i/>
          <w:color w:val="auto"/>
          <w:sz w:val="24"/>
          <w:szCs w:val="24"/>
        </w:rPr>
        <w:t>Предмет изучения стратегического направления  конкурентной разведки: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законодательство (в сфере деятельности предприятия);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конкурентная среда (конкуренты, рынки и т.д.);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новые технологии;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ind w:left="360"/>
        <w:rPr>
          <w:sz w:val="24"/>
          <w:szCs w:val="24"/>
        </w:rPr>
      </w:pPr>
      <w:r w:rsidRPr="000F1C5A">
        <w:rPr>
          <w:sz w:val="24"/>
          <w:szCs w:val="24"/>
        </w:rPr>
        <w:t>ресурсы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left="-284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Предмет изучения опер</w:t>
      </w:r>
      <w:r w:rsidRPr="000F1C5A">
        <w:rPr>
          <w:i/>
          <w:sz w:val="24"/>
          <w:szCs w:val="24"/>
        </w:rPr>
        <w:t>а</w:t>
      </w:r>
      <w:r w:rsidRPr="000F1C5A">
        <w:rPr>
          <w:i/>
          <w:sz w:val="24"/>
          <w:szCs w:val="24"/>
        </w:rPr>
        <w:t xml:space="preserve">ционного направления  конкурентной разведки: 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конкретная организация (риски от взаимоотношений, история создания, активы, финансовая с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туация, бизнес-процессы, руководство, собственники, возможности, угрозы, методы управления, кадровая пол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 xml:space="preserve">тика и т.д.); </w:t>
      </w:r>
      <w:proofErr w:type="gramEnd"/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конкретное физическое лицо (сильные и слабые стороны, возможности, психологические особе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ности и т.д.);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sz w:val="24"/>
          <w:szCs w:val="24"/>
        </w:rPr>
        <w:t>конкретная ситуация (подготовка к переговорам и т.д.)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t>Обязанность проверки контрагента обусловлена следующими требованиями законодательства: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b/>
          <w:sz w:val="24"/>
          <w:szCs w:val="24"/>
        </w:rPr>
      </w:pPr>
      <w:r w:rsidRPr="000F1C5A">
        <w:rPr>
          <w:i/>
          <w:sz w:val="24"/>
          <w:szCs w:val="24"/>
        </w:rPr>
        <w:lastRenderedPageBreak/>
        <w:t xml:space="preserve">антикоррупционным законодательством </w:t>
      </w:r>
      <w:r w:rsidRPr="000F1C5A">
        <w:rPr>
          <w:sz w:val="24"/>
          <w:szCs w:val="24"/>
        </w:rPr>
        <w:t>(Меры по противодействию коррупции в организ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 xml:space="preserve">циях, утвержденные Минтрудом РФ в 2019 году); 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антикоррупционным законодательством в сфере закупок</w:t>
      </w:r>
      <w:r w:rsidRPr="000F1C5A">
        <w:rPr>
          <w:sz w:val="24"/>
          <w:szCs w:val="24"/>
        </w:rPr>
        <w:t xml:space="preserve"> (Методические рекомендации по выя</w:t>
      </w:r>
      <w:r w:rsidRPr="000F1C5A">
        <w:rPr>
          <w:sz w:val="24"/>
          <w:szCs w:val="24"/>
        </w:rPr>
        <w:t>в</w:t>
      </w:r>
      <w:r w:rsidRPr="000F1C5A">
        <w:rPr>
          <w:sz w:val="24"/>
          <w:szCs w:val="24"/>
        </w:rPr>
        <w:t>лению и минимизации коррупционных рисков при осуществлении закупок товаров, р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бот, услуг для обеспечения государственных или муниципальных нужд", утвержденные Минтрудом РФ в 2020 году);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антитеррористическим законодательством</w:t>
      </w:r>
      <w:r w:rsidRPr="000F1C5A">
        <w:rPr>
          <w:sz w:val="24"/>
          <w:szCs w:val="24"/>
        </w:rPr>
        <w:t>. (Федеральный закон от 07.08.2001 N 115-ФЗ "О противодействии легализации (отмыванию) доходов, полученных преступным путем, и финанс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рованию терроризма» требует идентификаций контрагента перед осуществлением с ним фина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совых операций);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налоговым законодательством</w:t>
      </w:r>
      <w:r w:rsidRPr="000F1C5A">
        <w:rPr>
          <w:sz w:val="24"/>
          <w:szCs w:val="24"/>
        </w:rPr>
        <w:t>. (Письмо ФНС России от 10.03.2021 N БВ-4-7/3060@</w:t>
      </w:r>
      <w:r w:rsidRPr="000F1C5A">
        <w:rPr>
          <w:sz w:val="24"/>
          <w:szCs w:val="24"/>
        </w:rPr>
        <w:br/>
        <w:t>"О практике применения статьи 54.1 Налог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вого кодекса Российской Федерации");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банковским законодательством</w:t>
      </w:r>
      <w:r w:rsidRPr="000F1C5A">
        <w:rPr>
          <w:sz w:val="24"/>
          <w:szCs w:val="24"/>
        </w:rPr>
        <w:t xml:space="preserve">. (Положение об идентификации кредитными организациями клиентов, представителей клиента, выгодоприобретателей и </w:t>
      </w:r>
      <w:proofErr w:type="spellStart"/>
      <w:r w:rsidRPr="000F1C5A">
        <w:rPr>
          <w:sz w:val="24"/>
          <w:szCs w:val="24"/>
        </w:rPr>
        <w:t>бенефициарных</w:t>
      </w:r>
      <w:proofErr w:type="spellEnd"/>
      <w:r w:rsidRPr="000F1C5A">
        <w:rPr>
          <w:sz w:val="24"/>
          <w:szCs w:val="24"/>
        </w:rPr>
        <w:t xml:space="preserve"> владельцев в целях противодействия легализации (отмыванию) доходов, полученных преступным путем, и финанс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рованию терроризма утвержденное Банком России 15.10.2015 N 499-П);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бухгалтерским законодательством</w:t>
      </w:r>
      <w:r w:rsidRPr="000F1C5A">
        <w:rPr>
          <w:sz w:val="24"/>
          <w:szCs w:val="24"/>
        </w:rPr>
        <w:t>. (Постановление Правительства РФ от 30.06.2012 N 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ИП»;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proofErr w:type="spellStart"/>
      <w:r w:rsidRPr="000F1C5A">
        <w:rPr>
          <w:i/>
          <w:sz w:val="24"/>
          <w:szCs w:val="24"/>
        </w:rPr>
        <w:t>санкционным</w:t>
      </w:r>
      <w:proofErr w:type="spellEnd"/>
      <w:r w:rsidRPr="000F1C5A">
        <w:rPr>
          <w:i/>
          <w:sz w:val="24"/>
          <w:szCs w:val="24"/>
        </w:rPr>
        <w:t xml:space="preserve"> законодательством</w:t>
      </w:r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законодательством в сфере государственных закупок</w:t>
      </w:r>
      <w:r w:rsidRPr="000F1C5A">
        <w:rPr>
          <w:sz w:val="24"/>
          <w:szCs w:val="24"/>
        </w:rPr>
        <w:t>. (Федеральный закон от 05.04.2013  № 44-ФЗ «О контрактной системе в сфере закупок товаров, работ, услуг для обеспечения государстве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ных и муниципальных нужд»;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требованиями аудиторов</w:t>
      </w:r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pStyle w:val="BodyTextIndent2"/>
        <w:numPr>
          <w:ilvl w:val="0"/>
          <w:numId w:val="12"/>
        </w:numPr>
        <w:tabs>
          <w:tab w:val="clear" w:pos="927"/>
          <w:tab w:val="num" w:pos="360"/>
          <w:tab w:val="center" w:pos="7230"/>
          <w:tab w:val="decimal" w:pos="7513"/>
        </w:tabs>
        <w:spacing w:before="120"/>
        <w:ind w:left="360"/>
        <w:rPr>
          <w:sz w:val="24"/>
          <w:szCs w:val="24"/>
        </w:rPr>
      </w:pPr>
      <w:r w:rsidRPr="000F1C5A">
        <w:rPr>
          <w:i/>
          <w:sz w:val="24"/>
          <w:szCs w:val="24"/>
        </w:rPr>
        <w:t>требованиями собственников бизнеса</w:t>
      </w:r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t>Основные этапы  информационно-аналитической работы (применительно к проверке конт</w:t>
      </w:r>
      <w:r w:rsidRPr="000F1C5A">
        <w:rPr>
          <w:i/>
          <w:sz w:val="24"/>
        </w:rPr>
        <w:t>р</w:t>
      </w:r>
      <w:r w:rsidRPr="000F1C5A">
        <w:rPr>
          <w:i/>
          <w:sz w:val="24"/>
        </w:rPr>
        <w:t xml:space="preserve">агента) 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sz w:val="24"/>
        </w:rPr>
      </w:pPr>
      <w:r w:rsidRPr="000F1C5A">
        <w:rPr>
          <w:i/>
          <w:sz w:val="24"/>
        </w:rPr>
        <w:t xml:space="preserve">1 этап – </w:t>
      </w:r>
      <w:r w:rsidRPr="000F1C5A">
        <w:rPr>
          <w:sz w:val="24"/>
        </w:rPr>
        <w:t>постановка проблемы и определение целей (задач)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spacing w:before="120"/>
        <w:ind w:left="900"/>
        <w:rPr>
          <w:sz w:val="24"/>
        </w:rPr>
      </w:pPr>
      <w:proofErr w:type="gramStart"/>
      <w:r w:rsidRPr="000F1C5A">
        <w:rPr>
          <w:sz w:val="24"/>
        </w:rPr>
        <w:t>риск-ориентированный</w:t>
      </w:r>
      <w:proofErr w:type="gramEnd"/>
      <w:r w:rsidRPr="000F1C5A">
        <w:rPr>
          <w:sz w:val="24"/>
        </w:rPr>
        <w:t xml:space="preserve"> подход;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сбор информации для положительного принятия решения;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сбор информации для отрицательного принятия решения;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сбор информации для определения дальнейших целей (посмотреть на объект «под другим углом», использовать объект на других направлениях и т.д.)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sz w:val="24"/>
        </w:rPr>
      </w:pPr>
      <w:r w:rsidRPr="000F1C5A">
        <w:rPr>
          <w:i/>
          <w:sz w:val="24"/>
        </w:rPr>
        <w:t xml:space="preserve">2 этап – </w:t>
      </w:r>
      <w:r w:rsidRPr="000F1C5A">
        <w:rPr>
          <w:sz w:val="24"/>
        </w:rPr>
        <w:t>получение информации из всех возможных источников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spacing w:before="120"/>
        <w:ind w:left="896" w:hanging="357"/>
        <w:rPr>
          <w:sz w:val="24"/>
        </w:rPr>
      </w:pPr>
      <w:r w:rsidRPr="000F1C5A">
        <w:rPr>
          <w:sz w:val="24"/>
        </w:rPr>
        <w:t>сбор официальной информации (государственные реестры, официальные документы и т.д.);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информация, предоставляемая самим контрагентом;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неофициальная информация (серые базы, интернет и т.д.)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r w:rsidRPr="000F1C5A">
        <w:rPr>
          <w:sz w:val="24"/>
        </w:rPr>
        <w:t>оперативная информация (визуальное наблюдение, информация, полученная от физич</w:t>
      </w:r>
      <w:r w:rsidRPr="000F1C5A">
        <w:rPr>
          <w:sz w:val="24"/>
        </w:rPr>
        <w:t>е</w:t>
      </w:r>
      <w:r w:rsidRPr="000F1C5A">
        <w:rPr>
          <w:sz w:val="24"/>
        </w:rPr>
        <w:t>ских лиц и т.д.)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sz w:val="24"/>
        </w:rPr>
      </w:pPr>
      <w:r w:rsidRPr="000F1C5A">
        <w:rPr>
          <w:i/>
          <w:sz w:val="24"/>
        </w:rPr>
        <w:t xml:space="preserve">3 этап – </w:t>
      </w:r>
      <w:r w:rsidRPr="000F1C5A">
        <w:rPr>
          <w:sz w:val="24"/>
        </w:rPr>
        <w:t>оценка информации и перевод ее в сведения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spacing w:before="120"/>
        <w:ind w:left="900"/>
        <w:rPr>
          <w:sz w:val="24"/>
        </w:rPr>
      </w:pPr>
      <w:r w:rsidRPr="000F1C5A">
        <w:rPr>
          <w:sz w:val="24"/>
          <w:lang w:val="en-US"/>
        </w:rPr>
        <w:t>SWOT</w:t>
      </w:r>
      <w:r w:rsidRPr="000F1C5A">
        <w:rPr>
          <w:sz w:val="24"/>
        </w:rPr>
        <w:t xml:space="preserve"> - анализ;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900"/>
          <w:tab w:val="center" w:pos="7230"/>
          <w:tab w:val="decimal" w:pos="7513"/>
        </w:tabs>
        <w:ind w:left="896" w:hanging="357"/>
        <w:rPr>
          <w:sz w:val="24"/>
        </w:rPr>
      </w:pPr>
      <w:proofErr w:type="spellStart"/>
      <w:r w:rsidRPr="000F1C5A">
        <w:rPr>
          <w:sz w:val="24"/>
        </w:rPr>
        <w:t>скоринговый</w:t>
      </w:r>
      <w:proofErr w:type="spellEnd"/>
      <w:r w:rsidRPr="000F1C5A">
        <w:rPr>
          <w:sz w:val="24"/>
        </w:rPr>
        <w:t xml:space="preserve"> анализ по признакам опасности и т.д.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lastRenderedPageBreak/>
        <w:t xml:space="preserve">4 этап – </w:t>
      </w:r>
      <w:r w:rsidRPr="000F1C5A">
        <w:rPr>
          <w:sz w:val="24"/>
        </w:rPr>
        <w:t>анализ полученных сведений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sz w:val="24"/>
        </w:rPr>
      </w:pPr>
      <w:r w:rsidRPr="000F1C5A">
        <w:rPr>
          <w:i/>
          <w:sz w:val="24"/>
        </w:rPr>
        <w:t xml:space="preserve">5 этап – </w:t>
      </w:r>
      <w:r w:rsidRPr="000F1C5A">
        <w:rPr>
          <w:sz w:val="24"/>
        </w:rPr>
        <w:t>подготовка выводов</w:t>
      </w:r>
    </w:p>
    <w:p w:rsidR="000F1C5A" w:rsidRPr="000F1C5A" w:rsidRDefault="000F1C5A" w:rsidP="000F1C5A">
      <w:pPr>
        <w:tabs>
          <w:tab w:val="center" w:pos="7230"/>
          <w:tab w:val="decimal" w:pos="7513"/>
          <w:tab w:val="left" w:pos="9540"/>
        </w:tabs>
        <w:jc w:val="both"/>
        <w:rPr>
          <w:sz w:val="24"/>
        </w:rPr>
      </w:pPr>
    </w:p>
    <w:p w:rsidR="000F1C5A" w:rsidRPr="000F1C5A" w:rsidRDefault="000F1C5A" w:rsidP="000F1C5A">
      <w:pPr>
        <w:tabs>
          <w:tab w:val="center" w:pos="7230"/>
          <w:tab w:val="decimal" w:pos="7513"/>
        </w:tabs>
        <w:jc w:val="both"/>
        <w:rPr>
          <w:i/>
          <w:sz w:val="24"/>
        </w:rPr>
      </w:pPr>
      <w:r w:rsidRPr="000F1C5A">
        <w:rPr>
          <w:i/>
          <w:sz w:val="24"/>
        </w:rPr>
        <w:t>Субъекты информационно-аналитической работы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/>
        <w:rPr>
          <w:sz w:val="24"/>
        </w:rPr>
      </w:pPr>
      <w:r w:rsidRPr="000F1C5A">
        <w:rPr>
          <w:sz w:val="24"/>
        </w:rPr>
        <w:t>сама компания (</w:t>
      </w:r>
      <w:proofErr w:type="spellStart"/>
      <w:r w:rsidRPr="000F1C5A">
        <w:rPr>
          <w:sz w:val="24"/>
        </w:rPr>
        <w:t>безопасники</w:t>
      </w:r>
      <w:proofErr w:type="spellEnd"/>
      <w:r w:rsidRPr="000F1C5A">
        <w:rPr>
          <w:sz w:val="24"/>
        </w:rPr>
        <w:t xml:space="preserve">, </w:t>
      </w:r>
      <w:proofErr w:type="gramStart"/>
      <w:r w:rsidRPr="000F1C5A">
        <w:rPr>
          <w:sz w:val="24"/>
        </w:rPr>
        <w:t>риск-менеджеры</w:t>
      </w:r>
      <w:proofErr w:type="gramEnd"/>
      <w:r w:rsidRPr="000F1C5A">
        <w:rPr>
          <w:sz w:val="24"/>
        </w:rPr>
        <w:t>, аналитики, маркетологи, работники договорного о</w:t>
      </w:r>
      <w:r w:rsidRPr="000F1C5A">
        <w:rPr>
          <w:sz w:val="24"/>
        </w:rPr>
        <w:t>т</w:t>
      </w:r>
      <w:r w:rsidRPr="000F1C5A">
        <w:rPr>
          <w:sz w:val="24"/>
        </w:rPr>
        <w:t>дела, менеджеры по закупкам);</w:t>
      </w:r>
    </w:p>
    <w:p w:rsidR="000F1C5A" w:rsidRPr="000F1C5A" w:rsidRDefault="000F1C5A" w:rsidP="000F1C5A">
      <w:pPr>
        <w:pStyle w:val="BodyTextIndent2"/>
        <w:numPr>
          <w:ilvl w:val="0"/>
          <w:numId w:val="19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/>
        <w:rPr>
          <w:sz w:val="24"/>
        </w:rPr>
      </w:pPr>
      <w:proofErr w:type="spellStart"/>
      <w:r w:rsidRPr="000F1C5A">
        <w:rPr>
          <w:sz w:val="24"/>
        </w:rPr>
        <w:t>аутсорсинговые</w:t>
      </w:r>
      <w:proofErr w:type="spellEnd"/>
      <w:r w:rsidRPr="000F1C5A">
        <w:rPr>
          <w:sz w:val="24"/>
        </w:rPr>
        <w:t xml:space="preserve"> организации (информационно-аналитические организации, журналисты, дете</w:t>
      </w:r>
      <w:r w:rsidRPr="000F1C5A">
        <w:rPr>
          <w:sz w:val="24"/>
        </w:rPr>
        <w:t>к</w:t>
      </w:r>
      <w:r w:rsidRPr="000F1C5A">
        <w:rPr>
          <w:sz w:val="24"/>
        </w:rPr>
        <w:t>тивы и т.д.)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jc w:val="both"/>
        <w:rPr>
          <w:i/>
          <w:sz w:val="24"/>
        </w:rPr>
      </w:pPr>
    </w:p>
    <w:p w:rsidR="000F1C5A" w:rsidRPr="000F1C5A" w:rsidRDefault="000F1C5A" w:rsidP="000F1C5A">
      <w:pPr>
        <w:tabs>
          <w:tab w:val="center" w:pos="7230"/>
          <w:tab w:val="decimal" w:pos="7513"/>
        </w:tabs>
        <w:jc w:val="both"/>
        <w:rPr>
          <w:i/>
          <w:sz w:val="24"/>
        </w:rPr>
      </w:pPr>
      <w:r w:rsidRPr="000F1C5A">
        <w:rPr>
          <w:i/>
          <w:sz w:val="24"/>
        </w:rPr>
        <w:t>При проведении информационно-аналитической работы рекомендуется обратить внимание на сл</w:t>
      </w:r>
      <w:r w:rsidRPr="000F1C5A">
        <w:rPr>
          <w:i/>
          <w:sz w:val="24"/>
        </w:rPr>
        <w:t>е</w:t>
      </w:r>
      <w:r w:rsidRPr="000F1C5A">
        <w:rPr>
          <w:i/>
          <w:sz w:val="24"/>
        </w:rPr>
        <w:t>дующее: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специалисты по информационно-аналитической работе могут очень сильно влиять на прин</w:t>
      </w:r>
      <w:r w:rsidRPr="000F1C5A">
        <w:rPr>
          <w:sz w:val="24"/>
        </w:rPr>
        <w:t>я</w:t>
      </w:r>
      <w:r w:rsidRPr="000F1C5A">
        <w:rPr>
          <w:sz w:val="24"/>
        </w:rPr>
        <w:t>тие решения и заниматься манипулированием лиц, принимающих решение;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ответить на вопрос – мы оцениваем надежность контрагента или надежность сделки?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 xml:space="preserve">ответить на вопрос – для чего мы собираем информацию (например, </w:t>
      </w:r>
      <w:proofErr w:type="gramStart"/>
      <w:r w:rsidRPr="000F1C5A">
        <w:rPr>
          <w:sz w:val="24"/>
        </w:rPr>
        <w:t>риск-ориентированный</w:t>
      </w:r>
      <w:proofErr w:type="gramEnd"/>
      <w:r w:rsidRPr="000F1C5A">
        <w:rPr>
          <w:sz w:val="24"/>
        </w:rPr>
        <w:t xml:space="preserve"> по</w:t>
      </w:r>
      <w:r w:rsidRPr="000F1C5A">
        <w:rPr>
          <w:sz w:val="24"/>
        </w:rPr>
        <w:t>д</w:t>
      </w:r>
      <w:r w:rsidRPr="000F1C5A">
        <w:rPr>
          <w:sz w:val="24"/>
        </w:rPr>
        <w:t>ход);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как правило, делается акцент на сбор негативной или позитивной информации по объекту изуч</w:t>
      </w:r>
      <w:r w:rsidRPr="000F1C5A">
        <w:rPr>
          <w:sz w:val="24"/>
        </w:rPr>
        <w:t>е</w:t>
      </w:r>
      <w:r w:rsidRPr="000F1C5A">
        <w:rPr>
          <w:sz w:val="24"/>
        </w:rPr>
        <w:t>ния;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изучать объект необходимо в динамике (оценка деятельности за период, а не на данный м</w:t>
      </w:r>
      <w:r w:rsidRPr="000F1C5A">
        <w:rPr>
          <w:sz w:val="24"/>
        </w:rPr>
        <w:t>о</w:t>
      </w:r>
      <w:r w:rsidRPr="000F1C5A">
        <w:rPr>
          <w:sz w:val="24"/>
        </w:rPr>
        <w:t>мент);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 xml:space="preserve">информационно-аналитическая работа по объекту должна вестись в состоянии мониторинга; 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 xml:space="preserve">информация может быть объективной, а </w:t>
      </w:r>
      <w:proofErr w:type="gramStart"/>
      <w:r w:rsidRPr="000F1C5A">
        <w:rPr>
          <w:sz w:val="24"/>
        </w:rPr>
        <w:t>аналитика</w:t>
      </w:r>
      <w:proofErr w:type="gramEnd"/>
      <w:r w:rsidRPr="000F1C5A">
        <w:rPr>
          <w:sz w:val="24"/>
        </w:rPr>
        <w:t xml:space="preserve"> как правило субъективна и зависит от профе</w:t>
      </w:r>
      <w:r w:rsidRPr="000F1C5A">
        <w:rPr>
          <w:sz w:val="24"/>
        </w:rPr>
        <w:t>с</w:t>
      </w:r>
      <w:r w:rsidRPr="000F1C5A">
        <w:rPr>
          <w:sz w:val="24"/>
        </w:rPr>
        <w:t xml:space="preserve">сионализма аналитика и методик, которые он использует; 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аккуратно относитесь к рейтингам надежности. Как правило, они носят субъективный хара</w:t>
      </w:r>
      <w:r w:rsidRPr="000F1C5A">
        <w:rPr>
          <w:sz w:val="24"/>
        </w:rPr>
        <w:t>к</w:t>
      </w:r>
      <w:r w:rsidRPr="000F1C5A">
        <w:rPr>
          <w:sz w:val="24"/>
        </w:rPr>
        <w:t>тер, зависят от методик и от рисков, на основе которых определяются рейтинги;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как правило, на предприятии уже налажены внутренние информационные потоки между подра</w:t>
      </w:r>
      <w:r w:rsidRPr="000F1C5A">
        <w:rPr>
          <w:sz w:val="24"/>
        </w:rPr>
        <w:t>з</w:t>
      </w:r>
      <w:r w:rsidRPr="000F1C5A">
        <w:rPr>
          <w:sz w:val="24"/>
        </w:rPr>
        <w:t>делениями, которые можно использовать, как каналы получения информации для проведения конкурентной разведки;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потребители информационно-аналитических услуг на предприятии (например, руководство) должны быть заинтересованы в представлении актуальной информац</w:t>
      </w:r>
      <w:proofErr w:type="gramStart"/>
      <w:r w:rsidRPr="000F1C5A">
        <w:rPr>
          <w:sz w:val="24"/>
        </w:rPr>
        <w:t>ии и ее</w:t>
      </w:r>
      <w:proofErr w:type="gramEnd"/>
      <w:r w:rsidRPr="000F1C5A">
        <w:rPr>
          <w:sz w:val="24"/>
        </w:rPr>
        <w:t xml:space="preserve"> анализе.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spacing w:before="120"/>
        <w:ind w:left="-65"/>
        <w:jc w:val="both"/>
        <w:rPr>
          <w:i/>
          <w:sz w:val="24"/>
        </w:rPr>
      </w:pPr>
      <w:r w:rsidRPr="000F1C5A">
        <w:rPr>
          <w:i/>
          <w:sz w:val="24"/>
        </w:rPr>
        <w:t>При ведении  конкурентной разведки по контрагенту рекомендуется: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создать инструкцию по договорной работе, предусмотрев в ней процедуры выбора контраге</w:t>
      </w:r>
      <w:r w:rsidRPr="000F1C5A">
        <w:rPr>
          <w:sz w:val="24"/>
        </w:rPr>
        <w:t>н</w:t>
      </w:r>
      <w:r w:rsidRPr="000F1C5A">
        <w:rPr>
          <w:sz w:val="24"/>
        </w:rPr>
        <w:t xml:space="preserve">тов, их проверку, согласование договоров, анализ коммерческих предложений, </w:t>
      </w:r>
      <w:proofErr w:type="gramStart"/>
      <w:r w:rsidRPr="000F1C5A">
        <w:rPr>
          <w:sz w:val="24"/>
        </w:rPr>
        <w:t>контроль за</w:t>
      </w:r>
      <w:proofErr w:type="gramEnd"/>
      <w:r w:rsidRPr="000F1C5A">
        <w:rPr>
          <w:sz w:val="24"/>
        </w:rPr>
        <w:t xml:space="preserve"> текущим исполнением договора, </w:t>
      </w:r>
      <w:proofErr w:type="spellStart"/>
      <w:r w:rsidRPr="000F1C5A">
        <w:rPr>
          <w:sz w:val="24"/>
        </w:rPr>
        <w:t>претензионно</w:t>
      </w:r>
      <w:proofErr w:type="spellEnd"/>
      <w:r w:rsidRPr="000F1C5A">
        <w:rPr>
          <w:sz w:val="24"/>
        </w:rPr>
        <w:t>-исковую работу и иные процессы;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обратить внимание на изменения, происходящие с контрагентом от момента проверки до м</w:t>
      </w:r>
      <w:r w:rsidRPr="000F1C5A">
        <w:rPr>
          <w:sz w:val="24"/>
        </w:rPr>
        <w:t>о</w:t>
      </w:r>
      <w:r w:rsidRPr="000F1C5A">
        <w:rPr>
          <w:sz w:val="24"/>
        </w:rPr>
        <w:t>мента подписания договора. В определенных ситуациях применять двухэтапную систему проверки контрагента;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учитывать психологию лица, принимающего решения (готовность платить по долгам и т.д.);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при осуществлении договорной работы на основе конкурсов (тендеров), предусмотреть предв</w:t>
      </w:r>
      <w:r w:rsidRPr="000F1C5A">
        <w:rPr>
          <w:sz w:val="24"/>
        </w:rPr>
        <w:t>а</w:t>
      </w:r>
      <w:r w:rsidRPr="000F1C5A">
        <w:rPr>
          <w:sz w:val="24"/>
        </w:rPr>
        <w:t xml:space="preserve">рительную проверку контрагентов перед допуском для участия в </w:t>
      </w:r>
      <w:r w:rsidRPr="000F1C5A">
        <w:rPr>
          <w:sz w:val="24"/>
        </w:rPr>
        <w:lastRenderedPageBreak/>
        <w:t>конкурсе. Если конкурс (тендер) проходит на электронной площадке, то необходимо четко сформулировать требования к испо</w:t>
      </w:r>
      <w:r w:rsidRPr="000F1C5A">
        <w:rPr>
          <w:sz w:val="24"/>
        </w:rPr>
        <w:t>л</w:t>
      </w:r>
      <w:r w:rsidRPr="000F1C5A">
        <w:rPr>
          <w:sz w:val="24"/>
        </w:rPr>
        <w:t>нителю и продукту (услуге) в конкурсной документации;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 xml:space="preserve">при необходимости проверку контрагентов можно поручать </w:t>
      </w:r>
      <w:proofErr w:type="spellStart"/>
      <w:r w:rsidRPr="000F1C5A">
        <w:rPr>
          <w:sz w:val="24"/>
        </w:rPr>
        <w:t>аутсорсинговым</w:t>
      </w:r>
      <w:proofErr w:type="spellEnd"/>
      <w:r w:rsidRPr="000F1C5A">
        <w:rPr>
          <w:sz w:val="24"/>
        </w:rPr>
        <w:t xml:space="preserve"> компаниям (инфо</w:t>
      </w:r>
      <w:r w:rsidRPr="000F1C5A">
        <w:rPr>
          <w:sz w:val="24"/>
        </w:rPr>
        <w:t>р</w:t>
      </w:r>
      <w:r w:rsidRPr="000F1C5A">
        <w:rPr>
          <w:sz w:val="24"/>
        </w:rPr>
        <w:t>мационным, информационно-аналитическим, детективам, журналистам и т.д.). При большой сумме сделки возможно параллельное изучение контрагента своими силами и силами внешних организаций;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целесообразно создать внутренний регламент проверки, определив в нем глубину проверки в з</w:t>
      </w:r>
      <w:r w:rsidRPr="000F1C5A">
        <w:rPr>
          <w:sz w:val="24"/>
        </w:rPr>
        <w:t>а</w:t>
      </w:r>
      <w:r w:rsidRPr="000F1C5A">
        <w:rPr>
          <w:sz w:val="24"/>
        </w:rPr>
        <w:t>висимости от суммы сделки и предоплате. Иногда регламенты отличаются по предмету д</w:t>
      </w:r>
      <w:r w:rsidRPr="000F1C5A">
        <w:rPr>
          <w:sz w:val="24"/>
        </w:rPr>
        <w:t>о</w:t>
      </w:r>
      <w:r w:rsidRPr="000F1C5A">
        <w:rPr>
          <w:sz w:val="24"/>
        </w:rPr>
        <w:t>говора (товары, услуги, строительство и т.д.), а также по тому, организация с государстве</w:t>
      </w:r>
      <w:r w:rsidRPr="000F1C5A">
        <w:rPr>
          <w:sz w:val="24"/>
        </w:rPr>
        <w:t>н</w:t>
      </w:r>
      <w:r w:rsidRPr="000F1C5A">
        <w:rPr>
          <w:sz w:val="24"/>
        </w:rPr>
        <w:t>ным участием или без него;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результат информационно-аналитической работы может быть в виде текста, в виде ответов на вопросы, в виде поиска признаков ненадежн</w:t>
      </w:r>
      <w:r w:rsidRPr="000F1C5A">
        <w:rPr>
          <w:sz w:val="24"/>
        </w:rPr>
        <w:t>о</w:t>
      </w:r>
      <w:r w:rsidRPr="000F1C5A">
        <w:rPr>
          <w:sz w:val="24"/>
        </w:rPr>
        <w:t>сти у контрагента и т.д.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jc w:val="both"/>
        <w:rPr>
          <w:sz w:val="24"/>
          <w:u w:val="single"/>
        </w:rPr>
      </w:pPr>
    </w:p>
    <w:p w:rsidR="000F1C5A" w:rsidRPr="000F1C5A" w:rsidRDefault="000F1C5A" w:rsidP="000F1C5A">
      <w:pPr>
        <w:tabs>
          <w:tab w:val="center" w:pos="7230"/>
          <w:tab w:val="decimal" w:pos="7513"/>
        </w:tabs>
        <w:jc w:val="both"/>
        <w:rPr>
          <w:sz w:val="24"/>
          <w:u w:val="single"/>
        </w:rPr>
      </w:pPr>
      <w:r w:rsidRPr="000F1C5A">
        <w:rPr>
          <w:sz w:val="24"/>
          <w:u w:val="single"/>
        </w:rPr>
        <w:t xml:space="preserve">Информационная работа </w:t>
      </w:r>
    </w:p>
    <w:p w:rsidR="000F1C5A" w:rsidRPr="000F1C5A" w:rsidRDefault="000F1C5A" w:rsidP="000F1C5A">
      <w:pPr>
        <w:shd w:val="clear" w:color="auto" w:fill="FFFFFF"/>
        <w:spacing w:before="120"/>
        <w:ind w:firstLine="540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>И</w:t>
      </w:r>
      <w:r w:rsidRPr="000F1C5A">
        <w:rPr>
          <w:i/>
          <w:iCs/>
          <w:sz w:val="24"/>
          <w:szCs w:val="24"/>
        </w:rPr>
        <w:t>нформация</w:t>
      </w:r>
      <w:r w:rsidRPr="000F1C5A">
        <w:rPr>
          <w:iCs/>
          <w:sz w:val="24"/>
          <w:szCs w:val="24"/>
        </w:rPr>
        <w:t xml:space="preserve"> состоит из фактов.</w:t>
      </w:r>
      <w:r w:rsidRPr="000F1C5A">
        <w:rPr>
          <w:i/>
          <w:iCs/>
          <w:sz w:val="24"/>
          <w:szCs w:val="24"/>
        </w:rPr>
        <w:t xml:space="preserve"> </w:t>
      </w:r>
      <w:r w:rsidRPr="000F1C5A">
        <w:rPr>
          <w:sz w:val="24"/>
          <w:szCs w:val="24"/>
        </w:rPr>
        <w:t>Это цифры, статистические материалы, разрозненные да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ные о физических и юридических лицах. Нельзя принимать правильные решения, основанные только на необраб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танной информации независимо от ее точности и полноты.</w:t>
      </w:r>
    </w:p>
    <w:p w:rsidR="000F1C5A" w:rsidRPr="000F1C5A" w:rsidRDefault="000F1C5A" w:rsidP="000F1C5A">
      <w:pPr>
        <w:shd w:val="clear" w:color="auto" w:fill="FFFFFF"/>
        <w:spacing w:before="120"/>
        <w:ind w:firstLine="540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Сведения </w:t>
      </w:r>
      <w:r w:rsidRPr="000F1C5A">
        <w:rPr>
          <w:sz w:val="24"/>
          <w:szCs w:val="24"/>
        </w:rPr>
        <w:t xml:space="preserve">— </w:t>
      </w:r>
      <w:r w:rsidRPr="000F1C5A">
        <w:rPr>
          <w:iCs/>
          <w:sz w:val="24"/>
          <w:szCs w:val="24"/>
        </w:rPr>
        <w:t>это подборка информационных фрагментов, которые отфильтрованы и проанал</w:t>
      </w:r>
      <w:r w:rsidRPr="000F1C5A">
        <w:rPr>
          <w:iCs/>
          <w:sz w:val="24"/>
          <w:szCs w:val="24"/>
        </w:rPr>
        <w:t>и</w:t>
      </w:r>
      <w:r w:rsidRPr="000F1C5A">
        <w:rPr>
          <w:iCs/>
          <w:sz w:val="24"/>
          <w:szCs w:val="24"/>
        </w:rPr>
        <w:t>зированы</w:t>
      </w:r>
      <w:r w:rsidRPr="000F1C5A">
        <w:rPr>
          <w:i/>
          <w:iCs/>
          <w:sz w:val="24"/>
          <w:szCs w:val="24"/>
        </w:rPr>
        <w:t xml:space="preserve">. </w:t>
      </w:r>
      <w:r w:rsidRPr="000F1C5A">
        <w:rPr>
          <w:sz w:val="24"/>
          <w:szCs w:val="24"/>
        </w:rPr>
        <w:t>Информация преобразована в сведения, на основе которых можно принимать обоснова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ные решения.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Классификация информации: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первичная информация – достоверные факты, полученные непосредственно из источников и</w:t>
      </w:r>
      <w:r w:rsidRPr="000F1C5A">
        <w:rPr>
          <w:sz w:val="24"/>
        </w:rPr>
        <w:t>н</w:t>
      </w:r>
      <w:r w:rsidRPr="000F1C5A">
        <w:rPr>
          <w:sz w:val="24"/>
        </w:rPr>
        <w:t>формации (заявления официальных лиц, подлинники документов, архивная информация и т.д.). Является наиболее то</w:t>
      </w:r>
      <w:r w:rsidRPr="000F1C5A">
        <w:rPr>
          <w:sz w:val="24"/>
        </w:rPr>
        <w:t>ч</w:t>
      </w:r>
      <w:r w:rsidRPr="000F1C5A">
        <w:rPr>
          <w:sz w:val="24"/>
        </w:rPr>
        <w:t>ной, но часто малодоступной;</w:t>
      </w:r>
    </w:p>
    <w:p w:rsidR="000F1C5A" w:rsidRPr="000F1C5A" w:rsidRDefault="000F1C5A" w:rsidP="000F1C5A">
      <w:pPr>
        <w:numPr>
          <w:ilvl w:val="0"/>
          <w:numId w:val="13"/>
        </w:numPr>
        <w:tabs>
          <w:tab w:val="center" w:pos="7230"/>
          <w:tab w:val="decimal" w:pos="7513"/>
        </w:tabs>
        <w:spacing w:before="120"/>
        <w:ind w:hanging="425"/>
        <w:jc w:val="both"/>
        <w:rPr>
          <w:sz w:val="24"/>
        </w:rPr>
      </w:pPr>
      <w:r w:rsidRPr="000F1C5A">
        <w:rPr>
          <w:sz w:val="24"/>
        </w:rPr>
        <w:t>вторичная информация – обработанная первичная информация (информация в газетах, жу</w:t>
      </w:r>
      <w:r w:rsidRPr="000F1C5A">
        <w:rPr>
          <w:sz w:val="24"/>
        </w:rPr>
        <w:t>р</w:t>
      </w:r>
      <w:r w:rsidRPr="000F1C5A">
        <w:rPr>
          <w:sz w:val="24"/>
        </w:rPr>
        <w:t>налах, аналитические материалы и т.д.). Характеризуется субъективным изложением первичной инфо</w:t>
      </w:r>
      <w:r w:rsidRPr="000F1C5A">
        <w:rPr>
          <w:sz w:val="24"/>
        </w:rPr>
        <w:t>р</w:t>
      </w:r>
      <w:r w:rsidRPr="000F1C5A">
        <w:rPr>
          <w:sz w:val="24"/>
        </w:rPr>
        <w:t>мации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Информация оценивается с точки зрения: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важности; 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достоверности;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актуальности;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релевантности – позволит ответить на поставленные вопросы и решить задачу;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ind w:left="357" w:hanging="357"/>
        <w:jc w:val="both"/>
        <w:rPr>
          <w:sz w:val="24"/>
        </w:rPr>
      </w:pPr>
      <w:proofErr w:type="spellStart"/>
      <w:r w:rsidRPr="000F1C5A">
        <w:rPr>
          <w:sz w:val="24"/>
        </w:rPr>
        <w:t>пертинентности</w:t>
      </w:r>
      <w:proofErr w:type="spellEnd"/>
      <w:r w:rsidRPr="000F1C5A">
        <w:rPr>
          <w:sz w:val="24"/>
        </w:rPr>
        <w:t xml:space="preserve"> – соответствие информации потребности заказчика;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jc w:val="both"/>
        <w:rPr>
          <w:sz w:val="24"/>
        </w:rPr>
      </w:pPr>
      <w:r w:rsidRPr="000F1C5A">
        <w:rPr>
          <w:sz w:val="24"/>
        </w:rPr>
        <w:t>полноты;</w:t>
      </w:r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jc w:val="both"/>
        <w:rPr>
          <w:sz w:val="24"/>
        </w:rPr>
      </w:pPr>
      <w:proofErr w:type="gramStart"/>
      <w:r w:rsidRPr="000F1C5A">
        <w:rPr>
          <w:sz w:val="24"/>
        </w:rPr>
        <w:t>независимости (получение информации из трех источников – которому мы доверяем, котор</w:t>
      </w:r>
      <w:r w:rsidRPr="000F1C5A">
        <w:rPr>
          <w:sz w:val="24"/>
        </w:rPr>
        <w:t>о</w:t>
      </w:r>
      <w:r w:rsidRPr="000F1C5A">
        <w:rPr>
          <w:sz w:val="24"/>
        </w:rPr>
        <w:t>му мы не доверяем и которого мы уважаем);</w:t>
      </w:r>
      <w:proofErr w:type="gramEnd"/>
    </w:p>
    <w:p w:rsidR="000F1C5A" w:rsidRPr="000F1C5A" w:rsidRDefault="000F1C5A" w:rsidP="000F1C5A">
      <w:pPr>
        <w:numPr>
          <w:ilvl w:val="0"/>
          <w:numId w:val="14"/>
        </w:numPr>
        <w:tabs>
          <w:tab w:val="center" w:pos="7230"/>
          <w:tab w:val="decimal" w:pos="7513"/>
        </w:tabs>
        <w:jc w:val="both"/>
        <w:rPr>
          <w:sz w:val="24"/>
        </w:rPr>
      </w:pPr>
      <w:r w:rsidRPr="000F1C5A">
        <w:rPr>
          <w:sz w:val="24"/>
        </w:rPr>
        <w:t>конфиденциальности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Виды оперативного представления информационных услуг:</w:t>
      </w:r>
    </w:p>
    <w:p w:rsidR="000F1C5A" w:rsidRPr="000F1C5A" w:rsidRDefault="000F1C5A" w:rsidP="000F1C5A">
      <w:pPr>
        <w:numPr>
          <w:ilvl w:val="0"/>
          <w:numId w:val="15"/>
        </w:numPr>
        <w:tabs>
          <w:tab w:val="center" w:pos="7230"/>
          <w:tab w:val="decimal" w:pos="7513"/>
        </w:tabs>
        <w:spacing w:before="120"/>
        <w:jc w:val="both"/>
        <w:rPr>
          <w:sz w:val="24"/>
        </w:rPr>
      </w:pPr>
      <w:r w:rsidRPr="000F1C5A">
        <w:rPr>
          <w:i/>
          <w:sz w:val="24"/>
          <w:lang w:val="en-US"/>
        </w:rPr>
        <w:t>push</w:t>
      </w:r>
      <w:r w:rsidRPr="000F1C5A">
        <w:rPr>
          <w:i/>
          <w:sz w:val="24"/>
        </w:rPr>
        <w:t xml:space="preserve"> – технологии</w:t>
      </w:r>
      <w:r w:rsidRPr="000F1C5A">
        <w:rPr>
          <w:sz w:val="24"/>
        </w:rPr>
        <w:t xml:space="preserve"> – предоставление (рассылка) информации заказчику (без запроса) в соответствии с согласованным рубрикатором или по к</w:t>
      </w:r>
      <w:r w:rsidRPr="000F1C5A">
        <w:rPr>
          <w:sz w:val="24"/>
        </w:rPr>
        <w:t>а</w:t>
      </w:r>
      <w:r w:rsidRPr="000F1C5A">
        <w:rPr>
          <w:sz w:val="24"/>
        </w:rPr>
        <w:t>ким-либо критериям;</w:t>
      </w:r>
    </w:p>
    <w:p w:rsidR="000F1C5A" w:rsidRPr="000F1C5A" w:rsidRDefault="000F1C5A" w:rsidP="000F1C5A">
      <w:pPr>
        <w:numPr>
          <w:ilvl w:val="0"/>
          <w:numId w:val="15"/>
        </w:numPr>
        <w:tabs>
          <w:tab w:val="center" w:pos="7230"/>
          <w:tab w:val="decimal" w:pos="7513"/>
        </w:tabs>
        <w:spacing w:before="120"/>
        <w:ind w:left="357" w:hanging="357"/>
        <w:jc w:val="both"/>
        <w:rPr>
          <w:sz w:val="24"/>
        </w:rPr>
      </w:pPr>
      <w:proofErr w:type="gramStart"/>
      <w:r w:rsidRPr="000F1C5A">
        <w:rPr>
          <w:i/>
          <w:sz w:val="24"/>
          <w:lang w:val="en-US"/>
        </w:rPr>
        <w:t>pull</w:t>
      </w:r>
      <w:proofErr w:type="gramEnd"/>
      <w:r w:rsidRPr="000F1C5A">
        <w:rPr>
          <w:i/>
          <w:sz w:val="24"/>
        </w:rPr>
        <w:t xml:space="preserve"> – технологии</w:t>
      </w:r>
      <w:r w:rsidRPr="000F1C5A">
        <w:rPr>
          <w:sz w:val="24"/>
        </w:rPr>
        <w:t xml:space="preserve"> –  предоставление (рассылка) информации заказчику по запросу. В этом случае заказчик формирует запрос по интересующей его теме и получает необходимую и</w:t>
      </w:r>
      <w:r w:rsidRPr="000F1C5A">
        <w:rPr>
          <w:sz w:val="24"/>
        </w:rPr>
        <w:t>н</w:t>
      </w:r>
      <w:r w:rsidRPr="000F1C5A">
        <w:rPr>
          <w:sz w:val="24"/>
        </w:rPr>
        <w:t>формацию.</w:t>
      </w:r>
    </w:p>
    <w:p w:rsidR="000F1C5A" w:rsidRPr="000F1C5A" w:rsidRDefault="000F1C5A" w:rsidP="000F1C5A">
      <w:pPr>
        <w:tabs>
          <w:tab w:val="center" w:pos="7230"/>
          <w:tab w:val="decimal" w:pos="7513"/>
        </w:tabs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lastRenderedPageBreak/>
        <w:t>Информационное задание на проведение проверки юридического лица может включать в себя сбор следующей информации: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объективная информация (данные из ЕГРЮЛ, телефоны, дочерние организации, реестродерж</w:t>
      </w:r>
      <w:r w:rsidRPr="000F1C5A">
        <w:rPr>
          <w:sz w:val="24"/>
        </w:rPr>
        <w:t>а</w:t>
      </w:r>
      <w:r w:rsidRPr="000F1C5A">
        <w:rPr>
          <w:sz w:val="24"/>
        </w:rPr>
        <w:t>тель, место регистрации, организационно-правовая форма, уставной капитал, учредители и рук</w:t>
      </w:r>
      <w:r w:rsidRPr="000F1C5A">
        <w:rPr>
          <w:sz w:val="24"/>
        </w:rPr>
        <w:t>о</w:t>
      </w:r>
      <w:r w:rsidRPr="000F1C5A">
        <w:rPr>
          <w:sz w:val="24"/>
        </w:rPr>
        <w:t>водители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наличие права на ведение деятельности и оценки качества работы (лицензии, участие в СРО, наличие организации в реестрах, членство в союзах, участие в выставках, сертификаты, станда</w:t>
      </w:r>
      <w:r w:rsidRPr="000F1C5A">
        <w:rPr>
          <w:sz w:val="24"/>
        </w:rPr>
        <w:t>р</w:t>
      </w:r>
      <w:r w:rsidRPr="000F1C5A">
        <w:rPr>
          <w:sz w:val="24"/>
        </w:rPr>
        <w:t>ты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взаимоотношения с государственными органами и наличие административного ресурса (уч</w:t>
      </w:r>
      <w:r w:rsidRPr="000F1C5A">
        <w:rPr>
          <w:sz w:val="24"/>
        </w:rPr>
        <w:t>а</w:t>
      </w:r>
      <w:r w:rsidRPr="000F1C5A">
        <w:rPr>
          <w:sz w:val="24"/>
        </w:rPr>
        <w:t xml:space="preserve">стие в </w:t>
      </w:r>
      <w:proofErr w:type="spellStart"/>
      <w:r w:rsidRPr="000F1C5A">
        <w:rPr>
          <w:sz w:val="24"/>
        </w:rPr>
        <w:t>госконтрактах</w:t>
      </w:r>
      <w:proofErr w:type="spellEnd"/>
      <w:r w:rsidRPr="000F1C5A">
        <w:rPr>
          <w:sz w:val="24"/>
        </w:rPr>
        <w:t>, социальных проектах, результаты проверок контролирующих и правоохран</w:t>
      </w:r>
      <w:r w:rsidRPr="000F1C5A">
        <w:rPr>
          <w:sz w:val="24"/>
        </w:rPr>
        <w:t>и</w:t>
      </w:r>
      <w:r w:rsidRPr="000F1C5A">
        <w:rPr>
          <w:sz w:val="24"/>
        </w:rPr>
        <w:t>тельных органов, участие в политической жизни, оказание помощи участникам СВО, связи с а</w:t>
      </w:r>
      <w:r w:rsidRPr="000F1C5A">
        <w:rPr>
          <w:sz w:val="24"/>
        </w:rPr>
        <w:t>д</w:t>
      </w:r>
      <w:r w:rsidRPr="000F1C5A">
        <w:rPr>
          <w:sz w:val="24"/>
        </w:rPr>
        <w:t>министративным ресурсом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история создания и развития, приватизация (кредитная история, участия в проектах, достиж</w:t>
      </w:r>
      <w:r w:rsidRPr="000F1C5A">
        <w:rPr>
          <w:sz w:val="24"/>
        </w:rPr>
        <w:t>е</w:t>
      </w:r>
      <w:r w:rsidRPr="000F1C5A">
        <w:rPr>
          <w:sz w:val="24"/>
        </w:rPr>
        <w:t>ния и неудачи, юридическая чистота приватизации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направления деятельности (номенклатура, объемы и характеристика выпускаемой продукции, положение и роль в отрасли, регионе, состояние основных фондов, износ оборудования, риски, связанные с направлением деятельности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  <w:tab w:val="num" w:pos="720"/>
        </w:tabs>
        <w:spacing w:before="120"/>
        <w:ind w:left="357" w:hanging="357"/>
        <w:jc w:val="both"/>
        <w:rPr>
          <w:sz w:val="24"/>
        </w:rPr>
      </w:pPr>
      <w:proofErr w:type="gramStart"/>
      <w:r w:rsidRPr="000F1C5A">
        <w:rPr>
          <w:sz w:val="24"/>
        </w:rPr>
        <w:t>активы как материальные, так и нематериальные (наличие производственных, складских и адм</w:t>
      </w:r>
      <w:r w:rsidRPr="000F1C5A">
        <w:rPr>
          <w:sz w:val="24"/>
        </w:rPr>
        <w:t>и</w:t>
      </w:r>
      <w:r w:rsidRPr="000F1C5A">
        <w:rPr>
          <w:sz w:val="24"/>
        </w:rPr>
        <w:t>нистративных помещений, право на их использование, наличие активов, их ликвидность, нахождение в залоге, взаимоотношения с арендод</w:t>
      </w:r>
      <w:r w:rsidRPr="000F1C5A">
        <w:rPr>
          <w:sz w:val="24"/>
        </w:rPr>
        <w:t>а</w:t>
      </w:r>
      <w:r w:rsidRPr="000F1C5A">
        <w:rPr>
          <w:sz w:val="24"/>
        </w:rPr>
        <w:t xml:space="preserve">телем, наличие товарных знаков, патентов, лицензий и т.д.); </w:t>
      </w:r>
      <w:proofErr w:type="gramEnd"/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деловая репутация (участие в судебных процессах, оценка контрагентами, рейтинги, резул</w:t>
      </w:r>
      <w:r w:rsidRPr="000F1C5A">
        <w:rPr>
          <w:sz w:val="24"/>
        </w:rPr>
        <w:t>ь</w:t>
      </w:r>
      <w:r w:rsidRPr="000F1C5A">
        <w:rPr>
          <w:sz w:val="24"/>
        </w:rPr>
        <w:t>таты проверок контролирующими органами, имидж в СМИ и интернете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лица, принимающие решения (учредители, руководители, их репутация, кто реально прин</w:t>
      </w:r>
      <w:r w:rsidRPr="000F1C5A">
        <w:rPr>
          <w:sz w:val="24"/>
        </w:rPr>
        <w:t>и</w:t>
      </w:r>
      <w:r w:rsidRPr="000F1C5A">
        <w:rPr>
          <w:sz w:val="24"/>
        </w:rPr>
        <w:t>мает решения, характеристика и психологические портреты, наличие параллельных финансовых инт</w:t>
      </w:r>
      <w:r w:rsidRPr="000F1C5A">
        <w:rPr>
          <w:sz w:val="24"/>
        </w:rPr>
        <w:t>е</w:t>
      </w:r>
      <w:r w:rsidRPr="000F1C5A">
        <w:rPr>
          <w:sz w:val="24"/>
        </w:rPr>
        <w:t>ресов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отношения внутри предприятия (отношения и их обострения в команде управления, наличие группировок и семейных кланов, взаимоотношения между командой управления и трудовым коллективом, наличие в коллективе неформальных лидеров, корпоративная культура, степень их влияния на коллектив, другие факторы, свидетельствующие о внутренней напряженности на предпр</w:t>
      </w:r>
      <w:r w:rsidRPr="000F1C5A">
        <w:rPr>
          <w:sz w:val="24"/>
        </w:rPr>
        <w:t>и</w:t>
      </w:r>
      <w:r w:rsidRPr="000F1C5A">
        <w:rPr>
          <w:sz w:val="24"/>
        </w:rPr>
        <w:t xml:space="preserve">ятии и т.д.); 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система безопасности (наличие подразделения безопасности, задачи по безопасности, отдаваемые на аутсорсинг, методы решения конфликтных ситу</w:t>
      </w:r>
      <w:r w:rsidRPr="000F1C5A">
        <w:rPr>
          <w:sz w:val="24"/>
        </w:rPr>
        <w:t>а</w:t>
      </w:r>
      <w:r w:rsidRPr="000F1C5A">
        <w:rPr>
          <w:sz w:val="24"/>
        </w:rPr>
        <w:t>ций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сведения о финансовом положении (баланс и иные финансовые документы, кредиты, деб</w:t>
      </w:r>
      <w:r w:rsidRPr="000F1C5A">
        <w:rPr>
          <w:sz w:val="24"/>
        </w:rPr>
        <w:t>и</w:t>
      </w:r>
      <w:r w:rsidRPr="000F1C5A">
        <w:rPr>
          <w:sz w:val="24"/>
        </w:rPr>
        <w:t>торская и кредиторская задолженность, источники финансирования, распределение прибыли, финансовые и налоговые риски в сфере деятел</w:t>
      </w:r>
      <w:r w:rsidRPr="000F1C5A">
        <w:rPr>
          <w:sz w:val="24"/>
        </w:rPr>
        <w:t>ь</w:t>
      </w:r>
      <w:r w:rsidRPr="000F1C5A">
        <w:rPr>
          <w:sz w:val="24"/>
        </w:rPr>
        <w:t>ности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тенденции дальнейшего развития (планы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  <w:tab w:val="num" w:pos="72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партнеры (взаимоотношения, условия сотрудничества, задолженности и т.д.);</w:t>
      </w:r>
    </w:p>
    <w:p w:rsidR="000F1C5A" w:rsidRPr="000F1C5A" w:rsidRDefault="000F1C5A" w:rsidP="000F1C5A">
      <w:pPr>
        <w:numPr>
          <w:ilvl w:val="0"/>
          <w:numId w:val="16"/>
        </w:numPr>
        <w:tabs>
          <w:tab w:val="clear" w:pos="785"/>
          <w:tab w:val="num" w:pos="360"/>
          <w:tab w:val="num" w:pos="72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конкуренты (конкурентная среда, формы противоборства и т.д.);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Методы сбора информации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0"/>
        </w:numPr>
        <w:tabs>
          <w:tab w:val="clear" w:pos="76"/>
          <w:tab w:val="num" w:pos="360"/>
        </w:tabs>
        <w:spacing w:before="120" w:after="0"/>
        <w:ind w:left="357" w:hanging="357"/>
        <w:jc w:val="both"/>
        <w:outlineLvl w:val="0"/>
        <w:rPr>
          <w:szCs w:val="24"/>
        </w:rPr>
      </w:pPr>
      <w:r w:rsidRPr="000F1C5A">
        <w:rPr>
          <w:szCs w:val="24"/>
        </w:rPr>
        <w:t>кабинетные легкодоступные методы (СМИ, интернет, книги, и т.д.);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0"/>
        </w:numPr>
        <w:tabs>
          <w:tab w:val="clear" w:pos="76"/>
          <w:tab w:val="num" w:pos="360"/>
        </w:tabs>
        <w:spacing w:before="0" w:after="0"/>
        <w:ind w:left="360"/>
        <w:jc w:val="both"/>
        <w:outlineLvl w:val="0"/>
        <w:rPr>
          <w:szCs w:val="24"/>
        </w:rPr>
      </w:pPr>
      <w:r w:rsidRPr="000F1C5A">
        <w:rPr>
          <w:szCs w:val="24"/>
        </w:rPr>
        <w:t>кабинетные труднодоступные методы (маркетинговые исследования, малотиражные сборн</w:t>
      </w:r>
      <w:r w:rsidRPr="000F1C5A">
        <w:rPr>
          <w:szCs w:val="24"/>
        </w:rPr>
        <w:t>и</w:t>
      </w:r>
      <w:r w:rsidRPr="000F1C5A">
        <w:rPr>
          <w:szCs w:val="24"/>
        </w:rPr>
        <w:t>ки, внутрифирменные отчеты, документы на иностранных языках и т.д.);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0"/>
        </w:numPr>
        <w:tabs>
          <w:tab w:val="clear" w:pos="76"/>
          <w:tab w:val="num" w:pos="360"/>
        </w:tabs>
        <w:spacing w:before="0" w:after="0"/>
        <w:ind w:left="360"/>
        <w:jc w:val="both"/>
        <w:outlineLvl w:val="0"/>
        <w:rPr>
          <w:szCs w:val="24"/>
        </w:rPr>
      </w:pPr>
      <w:proofErr w:type="gramStart"/>
      <w:r w:rsidRPr="000F1C5A">
        <w:rPr>
          <w:szCs w:val="24"/>
        </w:rPr>
        <w:t>полевые методы (опросы, интервью, посещение выставок, презентации, наблюдения и т.д.);</w:t>
      </w:r>
      <w:proofErr w:type="gramEnd"/>
    </w:p>
    <w:p w:rsidR="000F1C5A" w:rsidRPr="000F1C5A" w:rsidRDefault="000F1C5A" w:rsidP="000F1C5A">
      <w:pPr>
        <w:pStyle w:val="Normal"/>
        <w:widowControl w:val="0"/>
        <w:numPr>
          <w:ilvl w:val="0"/>
          <w:numId w:val="10"/>
        </w:numPr>
        <w:tabs>
          <w:tab w:val="clear" w:pos="76"/>
          <w:tab w:val="num" w:pos="360"/>
        </w:tabs>
        <w:spacing w:before="0" w:after="0"/>
        <w:ind w:left="360"/>
        <w:jc w:val="both"/>
        <w:outlineLvl w:val="0"/>
        <w:rPr>
          <w:szCs w:val="24"/>
        </w:rPr>
      </w:pPr>
      <w:r w:rsidRPr="000F1C5A">
        <w:rPr>
          <w:szCs w:val="24"/>
        </w:rPr>
        <w:lastRenderedPageBreak/>
        <w:t>оперативные методы (визуальное наблюдение, информация, полученная от физических лиц);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0"/>
        </w:numPr>
        <w:tabs>
          <w:tab w:val="clear" w:pos="76"/>
          <w:tab w:val="num" w:pos="360"/>
        </w:tabs>
        <w:spacing w:before="0" w:after="0"/>
        <w:ind w:left="360"/>
        <w:jc w:val="both"/>
        <w:outlineLvl w:val="0"/>
        <w:rPr>
          <w:szCs w:val="24"/>
        </w:rPr>
      </w:pPr>
      <w:r w:rsidRPr="000F1C5A">
        <w:rPr>
          <w:szCs w:val="24"/>
        </w:rPr>
        <w:t xml:space="preserve">аутсорсинг информационно-аналитических услуг 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Получение информации о физическом лице: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получение официальной открытой информации с портала </w:t>
      </w:r>
      <w:proofErr w:type="spellStart"/>
      <w:r w:rsidRPr="000F1C5A">
        <w:rPr>
          <w:sz w:val="24"/>
          <w:szCs w:val="24"/>
        </w:rPr>
        <w:t>Госу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луг</w:t>
      </w:r>
      <w:proofErr w:type="spell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рисков, относящихся к компетенции налоговой (</w:t>
      </w:r>
      <w:hyperlink r:id="rId6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nalog.ru</w:t>
        </w:r>
      </w:hyperlink>
      <w:r w:rsidRPr="000F1C5A">
        <w:rPr>
          <w:i/>
          <w:sz w:val="24"/>
          <w:szCs w:val="24"/>
        </w:rPr>
        <w:t xml:space="preserve"> или </w:t>
      </w:r>
      <w:hyperlink r:id="rId7" w:history="1"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nalogi.online</w:t>
        </w:r>
        <w:proofErr w:type="spellEnd"/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рисков, относящихся к компетенции ГИБДД (</w:t>
      </w:r>
      <w:proofErr w:type="spellStart"/>
      <w:r w:rsidRPr="000F1C5A">
        <w:rPr>
          <w:i/>
          <w:sz w:val="24"/>
          <w:szCs w:val="24"/>
        </w:rPr>
        <w:t>гибдд</w:t>
      </w:r>
      <w:proofErr w:type="gramStart"/>
      <w:r w:rsidRPr="000F1C5A">
        <w:rPr>
          <w:i/>
          <w:sz w:val="24"/>
          <w:szCs w:val="24"/>
        </w:rPr>
        <w:t>.р</w:t>
      </w:r>
      <w:proofErr w:type="gramEnd"/>
      <w:r w:rsidRPr="000F1C5A">
        <w:rPr>
          <w:i/>
          <w:sz w:val="24"/>
          <w:szCs w:val="24"/>
        </w:rPr>
        <w:t>ф</w:t>
      </w:r>
      <w:proofErr w:type="spellEnd"/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банкротства (</w:t>
      </w:r>
      <w:r w:rsidRPr="000F1C5A">
        <w:rPr>
          <w:rFonts w:eastAsia="CharterITC"/>
          <w:i/>
          <w:sz w:val="24"/>
          <w:szCs w:val="24"/>
        </w:rPr>
        <w:t>bankrot.fedresurs.ru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базам лиц, находящихся в розыске (</w:t>
      </w:r>
      <w:proofErr w:type="spellStart"/>
      <w:r w:rsidRPr="000F1C5A">
        <w:rPr>
          <w:rFonts w:eastAsia="CharterITC"/>
          <w:i/>
          <w:sz w:val="24"/>
          <w:szCs w:val="24"/>
        </w:rPr>
        <w:t>мвд</w:t>
      </w:r>
      <w:proofErr w:type="gramStart"/>
      <w:r w:rsidRPr="000F1C5A">
        <w:rPr>
          <w:rFonts w:eastAsia="CharterITC"/>
          <w:i/>
          <w:sz w:val="24"/>
          <w:szCs w:val="24"/>
        </w:rPr>
        <w:t>.р</w:t>
      </w:r>
      <w:proofErr w:type="gramEnd"/>
      <w:r w:rsidRPr="000F1C5A">
        <w:rPr>
          <w:rFonts w:eastAsia="CharterITC"/>
          <w:i/>
          <w:sz w:val="24"/>
          <w:szCs w:val="24"/>
        </w:rPr>
        <w:t>ф</w:t>
      </w:r>
      <w:proofErr w:type="spellEnd"/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залогов (</w:t>
      </w:r>
      <w:hyperlink r:id="rId8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reestr-zalogov.ru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подлинности дипломов (</w:t>
      </w:r>
      <w:hyperlink r:id="rId9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obrnadzor.gov.ru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базе ФССП (</w:t>
      </w:r>
      <w:proofErr w:type="spellStart"/>
      <w:r w:rsidRPr="000F1C5A">
        <w:rPr>
          <w:i/>
          <w:sz w:val="24"/>
          <w:szCs w:val="24"/>
        </w:rPr>
        <w:fldChar w:fldCharType="begin"/>
      </w:r>
      <w:r w:rsidRPr="000F1C5A">
        <w:rPr>
          <w:i/>
          <w:sz w:val="24"/>
          <w:szCs w:val="24"/>
        </w:rPr>
        <w:instrText xml:space="preserve"> HYPERLINK "http://fssprus.ru" </w:instrText>
      </w:r>
      <w:r w:rsidRPr="000F1C5A">
        <w:rPr>
          <w:i/>
          <w:sz w:val="24"/>
          <w:szCs w:val="24"/>
        </w:rPr>
      </w:r>
      <w:r w:rsidRPr="000F1C5A">
        <w:rPr>
          <w:i/>
          <w:sz w:val="24"/>
          <w:szCs w:val="24"/>
        </w:rPr>
        <w:fldChar w:fldCharType="separate"/>
      </w:r>
      <w:r w:rsidRPr="000F1C5A">
        <w:rPr>
          <w:rStyle w:val="af7"/>
          <w:rFonts w:ascii="Times New Roman" w:hAnsi="Times New Roman"/>
          <w:i/>
          <w:sz w:val="24"/>
          <w:szCs w:val="24"/>
        </w:rPr>
        <w:t>fssp</w:t>
      </w:r>
      <w:proofErr w:type="spellEnd"/>
      <w:r w:rsidRPr="000F1C5A">
        <w:rPr>
          <w:rStyle w:val="af7"/>
          <w:rFonts w:ascii="Times New Roman" w:hAnsi="Times New Roman"/>
          <w:i/>
          <w:sz w:val="24"/>
          <w:szCs w:val="24"/>
        </w:rPr>
        <w:t>.</w:t>
      </w:r>
      <w:proofErr w:type="spellStart"/>
      <w:r w:rsidRPr="000F1C5A">
        <w:rPr>
          <w:rStyle w:val="af7"/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0F1C5A">
        <w:rPr>
          <w:rStyle w:val="af7"/>
          <w:rFonts w:ascii="Times New Roman" w:hAnsi="Times New Roman"/>
          <w:i/>
          <w:sz w:val="24"/>
          <w:szCs w:val="24"/>
        </w:rPr>
        <w:t>.</w:t>
      </w:r>
      <w:proofErr w:type="spellStart"/>
      <w:r w:rsidRPr="000F1C5A">
        <w:rPr>
          <w:rStyle w:val="af7"/>
          <w:rFonts w:ascii="Times New Roman" w:hAnsi="Times New Roman"/>
          <w:i/>
          <w:sz w:val="24"/>
          <w:szCs w:val="24"/>
        </w:rPr>
        <w:t>ru</w:t>
      </w:r>
      <w:proofErr w:type="spellEnd"/>
      <w:r w:rsidRPr="000F1C5A">
        <w:rPr>
          <w:i/>
          <w:sz w:val="24"/>
          <w:szCs w:val="24"/>
        </w:rPr>
        <w:fldChar w:fldCharType="end"/>
      </w:r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rFonts w:eastAsia="CharterITC"/>
          <w:sz w:val="24"/>
          <w:szCs w:val="24"/>
        </w:rPr>
      </w:pPr>
      <w:r w:rsidRPr="000F1C5A">
        <w:rPr>
          <w:sz w:val="24"/>
          <w:szCs w:val="24"/>
        </w:rPr>
        <w:t>проверка по базам ФСИН (</w:t>
      </w:r>
      <w:r w:rsidRPr="000F1C5A">
        <w:rPr>
          <w:rFonts w:eastAsia="CharterITC"/>
          <w:i/>
          <w:sz w:val="24"/>
          <w:szCs w:val="24"/>
        </w:rPr>
        <w:t>fsin.su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перечню лиц, в отношении которых имеется информация о причастности к террор</w:t>
      </w:r>
      <w:r w:rsidRPr="000F1C5A">
        <w:rPr>
          <w:rFonts w:eastAsia="CharterITC"/>
          <w:sz w:val="24"/>
          <w:szCs w:val="24"/>
        </w:rPr>
        <w:t>и</w:t>
      </w:r>
      <w:r w:rsidRPr="000F1C5A">
        <w:rPr>
          <w:rFonts w:eastAsia="CharterITC"/>
          <w:sz w:val="24"/>
          <w:szCs w:val="24"/>
        </w:rPr>
        <w:t>стической и экстремистской деятельности (</w:t>
      </w:r>
      <w:r w:rsidRPr="000F1C5A">
        <w:rPr>
          <w:rFonts w:eastAsia="CharterITC"/>
          <w:i/>
          <w:sz w:val="24"/>
          <w:szCs w:val="24"/>
        </w:rPr>
        <w:t>fedsfm.ru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базам Интерпола (</w:t>
      </w:r>
      <w:r w:rsidRPr="000F1C5A">
        <w:rPr>
          <w:rFonts w:eastAsia="CharterITC"/>
          <w:i/>
          <w:sz w:val="24"/>
          <w:szCs w:val="24"/>
        </w:rPr>
        <w:t>interpol.int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 xml:space="preserve">проверка по реестрам </w:t>
      </w:r>
      <w:proofErr w:type="spellStart"/>
      <w:r w:rsidRPr="000F1C5A">
        <w:rPr>
          <w:rFonts w:eastAsia="CharterITC"/>
          <w:sz w:val="24"/>
          <w:szCs w:val="24"/>
        </w:rPr>
        <w:t>самозанятых</w:t>
      </w:r>
      <w:proofErr w:type="spellEnd"/>
      <w:r w:rsidRPr="000F1C5A">
        <w:rPr>
          <w:rFonts w:eastAsia="CharterITC"/>
          <w:sz w:val="24"/>
          <w:szCs w:val="24"/>
        </w:rPr>
        <w:t xml:space="preserve"> и ИП;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реестру иностранных агентов;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rFonts w:eastAsia="CharterITC"/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в сервисе «Прозрачный бизнес» - ИП, участие в управлении ЮЛ, дисквалификация и т.д. (</w:t>
      </w:r>
      <w:r w:rsidRPr="000F1C5A">
        <w:rPr>
          <w:rFonts w:eastAsia="CharterITC"/>
          <w:i/>
          <w:sz w:val="24"/>
          <w:szCs w:val="24"/>
        </w:rPr>
        <w:t>pb.nalog.ru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rFonts w:eastAsia="CharterITC"/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решениям судов общей юрисдикции (</w:t>
      </w:r>
      <w:r w:rsidRPr="000F1C5A">
        <w:rPr>
          <w:rFonts w:eastAsia="CharterITC"/>
          <w:i/>
          <w:sz w:val="24"/>
          <w:szCs w:val="24"/>
        </w:rPr>
        <w:t>bsr.sudrf.ru</w:t>
      </w:r>
      <w:proofErr w:type="gramStart"/>
      <w:r w:rsidRPr="000F1C5A">
        <w:rPr>
          <w:rFonts w:eastAsia="CharterITC"/>
          <w:i/>
          <w:sz w:val="24"/>
          <w:szCs w:val="24"/>
        </w:rPr>
        <w:t xml:space="preserve"> </w:t>
      </w:r>
      <w:r w:rsidRPr="000F1C5A">
        <w:rPr>
          <w:rFonts w:eastAsia="CharterITC"/>
          <w:sz w:val="24"/>
          <w:szCs w:val="24"/>
        </w:rPr>
        <w:t>)</w:t>
      </w:r>
      <w:proofErr w:type="gramEnd"/>
      <w:r w:rsidRPr="000F1C5A">
        <w:rPr>
          <w:rFonts w:eastAsia="CharterITC"/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rFonts w:eastAsia="CharterITC"/>
          <w:sz w:val="24"/>
          <w:szCs w:val="24"/>
        </w:rPr>
      </w:pPr>
      <w:r w:rsidRPr="000F1C5A">
        <w:rPr>
          <w:rFonts w:eastAsia="CharterITC"/>
          <w:sz w:val="24"/>
          <w:szCs w:val="24"/>
        </w:rPr>
        <w:t>проверка по решениям арбитражных судов (</w:t>
      </w:r>
      <w:r w:rsidRPr="000F1C5A">
        <w:rPr>
          <w:rFonts w:eastAsia="CharterITC"/>
          <w:i/>
          <w:sz w:val="24"/>
          <w:szCs w:val="24"/>
        </w:rPr>
        <w:t>arbitr.ru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действительности паспорта (</w:t>
      </w:r>
      <w:r w:rsidRPr="000F1C5A">
        <w:rPr>
          <w:i/>
          <w:sz w:val="24"/>
          <w:szCs w:val="24"/>
          <w:lang w:val="en-US"/>
        </w:rPr>
        <w:t>services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fms</w:t>
      </w:r>
      <w:proofErr w:type="spellEnd"/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gov</w:t>
      </w:r>
      <w:proofErr w:type="spellEnd"/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ru</w:t>
      </w:r>
      <w:proofErr w:type="spellEnd"/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по базам негосударственного общественного проекта «Российская энциклопедия канд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датов» (</w:t>
      </w:r>
      <w:r w:rsidRPr="000F1C5A">
        <w:rPr>
          <w:rFonts w:eastAsia="CharterITC"/>
          <w:i/>
          <w:sz w:val="24"/>
          <w:szCs w:val="24"/>
        </w:rPr>
        <w:t>candidates.golosinfo.org</w:t>
      </w:r>
      <w:r w:rsidRPr="000F1C5A">
        <w:rPr>
          <w:rFonts w:eastAsia="CharterITC"/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rFonts w:eastAsia="CharterITC"/>
          <w:sz w:val="24"/>
          <w:szCs w:val="24"/>
        </w:rPr>
        <w:t xml:space="preserve">проверка по сайтам, в которых </w:t>
      </w:r>
      <w:proofErr w:type="spellStart"/>
      <w:r w:rsidRPr="000F1C5A">
        <w:rPr>
          <w:rFonts w:eastAsia="CharterITC"/>
          <w:sz w:val="24"/>
          <w:szCs w:val="24"/>
        </w:rPr>
        <w:t>агрегируется</w:t>
      </w:r>
      <w:proofErr w:type="spellEnd"/>
      <w:r w:rsidRPr="000F1C5A">
        <w:rPr>
          <w:rFonts w:eastAsia="CharterITC"/>
          <w:sz w:val="24"/>
          <w:szCs w:val="24"/>
        </w:rPr>
        <w:t xml:space="preserve"> информация компрометирующего характера (глаз бога, гидра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получение информации из бюро кредитных историй, например через </w:t>
      </w:r>
      <w:proofErr w:type="gramStart"/>
      <w:r w:rsidRPr="000F1C5A">
        <w:rPr>
          <w:sz w:val="24"/>
          <w:szCs w:val="24"/>
        </w:rPr>
        <w:t>компанию</w:t>
      </w:r>
      <w:proofErr w:type="gramEnd"/>
      <w:r w:rsidRPr="000F1C5A">
        <w:rPr>
          <w:sz w:val="24"/>
          <w:szCs w:val="24"/>
        </w:rPr>
        <w:t xml:space="preserve"> </w:t>
      </w:r>
      <w:proofErr w:type="spellStart"/>
      <w:r w:rsidRPr="000F1C5A">
        <w:rPr>
          <w:sz w:val="24"/>
          <w:szCs w:val="24"/>
        </w:rPr>
        <w:t>Юнирайт</w:t>
      </w:r>
      <w:proofErr w:type="spellEnd"/>
      <w:r w:rsidRPr="000F1C5A">
        <w:rPr>
          <w:sz w:val="24"/>
          <w:szCs w:val="24"/>
        </w:rPr>
        <w:t xml:space="preserve"> (</w:t>
      </w:r>
      <w:hyperlink r:id="rId10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unirate24.ru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получение информации из </w:t>
      </w:r>
      <w:proofErr w:type="gramStart"/>
      <w:r w:rsidRPr="000F1C5A">
        <w:rPr>
          <w:sz w:val="24"/>
          <w:szCs w:val="24"/>
        </w:rPr>
        <w:t>баз</w:t>
      </w:r>
      <w:proofErr w:type="gramEnd"/>
      <w:r w:rsidRPr="000F1C5A">
        <w:rPr>
          <w:sz w:val="24"/>
          <w:szCs w:val="24"/>
        </w:rPr>
        <w:t xml:space="preserve"> данных (в отношений учредителей, гендирект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ров, ИП);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общедоступных источников персональных данных (</w:t>
      </w:r>
      <w:r w:rsidRPr="000F1C5A">
        <w:rPr>
          <w:i/>
          <w:sz w:val="24"/>
          <w:szCs w:val="24"/>
        </w:rPr>
        <w:t>декларации о д</w:t>
      </w:r>
      <w:r w:rsidRPr="000F1C5A">
        <w:rPr>
          <w:i/>
          <w:sz w:val="24"/>
          <w:szCs w:val="24"/>
        </w:rPr>
        <w:t>о</w:t>
      </w:r>
      <w:r w:rsidRPr="000F1C5A">
        <w:rPr>
          <w:i/>
          <w:sz w:val="24"/>
          <w:szCs w:val="24"/>
        </w:rPr>
        <w:t>ходах-расходах и т.д.</w:t>
      </w:r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баз Кроноса;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баз Дофин;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размещенных резюме;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получение информации из неофициальных сайтов (например реестр мошенников </w:t>
      </w:r>
      <w:hyperlink r:id="rId11" w:history="1"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единыйсп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и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сокмошенников</w:t>
        </w:r>
        <w:proofErr w:type="gram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.р</w:t>
        </w:r>
        <w:proofErr w:type="gram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ф</w:t>
        </w:r>
        <w:proofErr w:type="spellEnd"/>
      </w:hyperlink>
      <w:r w:rsidRPr="000F1C5A">
        <w:rPr>
          <w:i/>
          <w:sz w:val="24"/>
          <w:szCs w:val="24"/>
        </w:rPr>
        <w:t>)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серых баз данных (СПРУТ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социальных сетей;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из интернета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Сбор информац</w:t>
      </w:r>
      <w:proofErr w:type="gramStart"/>
      <w:r w:rsidRPr="000F1C5A">
        <w:rPr>
          <w:rFonts w:ascii="Times New Roman" w:hAnsi="Times New Roman"/>
          <w:i/>
          <w:sz w:val="24"/>
        </w:rPr>
        <w:t>ии о ю</w:t>
      </w:r>
      <w:proofErr w:type="gramEnd"/>
      <w:r w:rsidRPr="000F1C5A">
        <w:rPr>
          <w:rFonts w:ascii="Times New Roman" w:hAnsi="Times New Roman"/>
          <w:i/>
          <w:sz w:val="24"/>
        </w:rPr>
        <w:t xml:space="preserve">ридическом лице: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получение официальной информации из государственных информационных систем;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получение информации от самой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получение неофициальной информации (Интернет, базы данных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получение оперативной информации (визуальное наблюдение, посещение, получение информ</w:t>
      </w:r>
      <w:r w:rsidRPr="000F1C5A">
        <w:rPr>
          <w:sz w:val="24"/>
        </w:rPr>
        <w:t>а</w:t>
      </w:r>
      <w:r w:rsidRPr="000F1C5A">
        <w:rPr>
          <w:sz w:val="24"/>
        </w:rPr>
        <w:t>ции от физических лиц, получение информации от партнеров организации и т.д.).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 xml:space="preserve">Получение информации (представление документов) от самого юридического лица: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учредительные документы (Устав);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соглашение об управлении (в хозяйственных партнерствах);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lastRenderedPageBreak/>
        <w:t>регистрационные свидетельства;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лицензии или документы, подтверждающие участие в СРО;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документы, подтверждающие право нахождения по данному адресу (договор купли-продажи н</w:t>
      </w:r>
      <w:r w:rsidRPr="000F1C5A">
        <w:rPr>
          <w:sz w:val="24"/>
        </w:rPr>
        <w:t>е</w:t>
      </w:r>
      <w:r w:rsidRPr="000F1C5A">
        <w:rPr>
          <w:sz w:val="24"/>
        </w:rPr>
        <w:t>движимости либо договор аренды помещения с платежками об оплате);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годовой б</w:t>
      </w:r>
      <w:r w:rsidRPr="000F1C5A">
        <w:rPr>
          <w:sz w:val="24"/>
        </w:rPr>
        <w:t>а</w:t>
      </w:r>
      <w:r w:rsidRPr="000F1C5A">
        <w:rPr>
          <w:sz w:val="24"/>
        </w:rPr>
        <w:t>ланс или промежуточный баланс;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структура дебиторской задолженности;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среднесписочная численность;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документы, связанные с выполнением требований антикоррупционного законодательства (отсу</w:t>
      </w:r>
      <w:r w:rsidRPr="000F1C5A">
        <w:rPr>
          <w:sz w:val="24"/>
        </w:rPr>
        <w:t>т</w:t>
      </w:r>
      <w:r w:rsidRPr="000F1C5A">
        <w:rPr>
          <w:sz w:val="24"/>
        </w:rPr>
        <w:t>ствие конфликта интересов, согласие на договор, присоединение к Антикоррупционной хартии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результаты проверок юридического лица государственными органами;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справка об отсутствии ареста на имущество из ФССП;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выписка из ЕГРЮЛ с указанием даты (не позднее месячного срока);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документы, подтверждающие полномочия соответствующих должностных лиц (в первую очередь гендиректора) с указанием сроков этих полномочий и максимальной суммы сделки, которую м</w:t>
      </w:r>
      <w:r w:rsidRPr="000F1C5A">
        <w:rPr>
          <w:sz w:val="24"/>
        </w:rPr>
        <w:t>о</w:t>
      </w:r>
      <w:r w:rsidRPr="000F1C5A">
        <w:rPr>
          <w:sz w:val="24"/>
        </w:rPr>
        <w:t>жет заключать гендиректор;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ксерокопии паспортов гендиректора и лиц, участвующих в сделке;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приказ о назначении главного бухгалтера;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справка об участии организации в арбитражных процессах;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справка о соотношении суммы сделки балансовым активам (за подписью генерального дире</w:t>
      </w:r>
      <w:r w:rsidRPr="000F1C5A">
        <w:rPr>
          <w:sz w:val="24"/>
        </w:rPr>
        <w:t>к</w:t>
      </w:r>
      <w:r w:rsidRPr="000F1C5A">
        <w:rPr>
          <w:sz w:val="24"/>
        </w:rPr>
        <w:t>тора и главного бухгалтера);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результаты аудиторских проверок;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благодарственные (рекомендательные) письма;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перечень работ, выполненных контрагентом в прошлом и заказчиков этих работ;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список учредителей и акционеров (для непубличных акционерных обществ);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документы о правопреемстве (при изменении организационно-правовой формы, реорганиз</w:t>
      </w:r>
      <w:r w:rsidRPr="000F1C5A">
        <w:rPr>
          <w:sz w:val="24"/>
        </w:rPr>
        <w:t>а</w:t>
      </w:r>
      <w:r w:rsidRPr="000F1C5A">
        <w:rPr>
          <w:sz w:val="24"/>
        </w:rPr>
        <w:t>ции и иных изменениях);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ксерокопии трудовых книжек (патентов на работу) работников контрагента, которые будут в</w:t>
      </w:r>
      <w:r w:rsidRPr="000F1C5A">
        <w:rPr>
          <w:sz w:val="24"/>
        </w:rPr>
        <w:t>ы</w:t>
      </w:r>
      <w:r w:rsidRPr="000F1C5A">
        <w:rPr>
          <w:sz w:val="24"/>
        </w:rPr>
        <w:t>полнять договор;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информация о конечных бенефициарах (особенно если </w:t>
      </w:r>
      <w:proofErr w:type="spellStart"/>
      <w:r w:rsidRPr="000F1C5A">
        <w:rPr>
          <w:sz w:val="24"/>
        </w:rPr>
        <w:t>оффшор</w:t>
      </w:r>
      <w:proofErr w:type="spellEnd"/>
      <w:r w:rsidRPr="000F1C5A">
        <w:rPr>
          <w:sz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справка о том, что организация является участником внешней экономической деятельности (при вне</w:t>
      </w:r>
      <w:r w:rsidRPr="000F1C5A">
        <w:rPr>
          <w:sz w:val="24"/>
        </w:rPr>
        <w:t>ш</w:t>
      </w:r>
      <w:r w:rsidRPr="000F1C5A">
        <w:rPr>
          <w:sz w:val="24"/>
        </w:rPr>
        <w:t>них операциях);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перечень субподрядных организаций и список работ, отдаваемых на субподряд;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информация о квалификации работников;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сертификаты на поставляемые продукты и документы о происхождении товара и пересечении границы (при импортных товарах);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справки о счетах в банках и их реквизиты, а также движение денег по счетам;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документы, подтверждающие обеспечение исполнения обязательств (страхование, банковская гарантия, залог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заполненные анкеты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 xml:space="preserve">При запросе документов от иностранного юридического </w:t>
      </w:r>
      <w:proofErr w:type="gramStart"/>
      <w:r w:rsidRPr="000F1C5A">
        <w:rPr>
          <w:i/>
          <w:sz w:val="24"/>
        </w:rPr>
        <w:t>лица</w:t>
      </w:r>
      <w:proofErr w:type="gramEnd"/>
      <w:r w:rsidRPr="000F1C5A">
        <w:rPr>
          <w:i/>
          <w:sz w:val="24"/>
        </w:rPr>
        <w:t xml:space="preserve"> возможно потребуется запр</w:t>
      </w:r>
      <w:r w:rsidRPr="000F1C5A">
        <w:rPr>
          <w:i/>
          <w:sz w:val="24"/>
        </w:rPr>
        <w:t>о</w:t>
      </w:r>
      <w:r w:rsidRPr="000F1C5A">
        <w:rPr>
          <w:i/>
          <w:sz w:val="24"/>
        </w:rPr>
        <w:t>сить: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учредительные документы;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сертификат об адресе;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лицензию на осуществление деятельности (при необходимости);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 xml:space="preserve">сертификат </w:t>
      </w:r>
      <w:proofErr w:type="spellStart"/>
      <w:r w:rsidRPr="000F1C5A">
        <w:rPr>
          <w:sz w:val="24"/>
        </w:rPr>
        <w:t>Good</w:t>
      </w:r>
      <w:proofErr w:type="spellEnd"/>
      <w:r w:rsidRPr="000F1C5A">
        <w:rPr>
          <w:sz w:val="24"/>
        </w:rPr>
        <w:t xml:space="preserve"> </w:t>
      </w:r>
      <w:proofErr w:type="spellStart"/>
      <w:r w:rsidRPr="000F1C5A">
        <w:rPr>
          <w:sz w:val="24"/>
        </w:rPr>
        <w:t>Standing</w:t>
      </w:r>
      <w:proofErr w:type="spellEnd"/>
      <w:r w:rsidRPr="000F1C5A">
        <w:rPr>
          <w:sz w:val="24"/>
        </w:rPr>
        <w:t>/правоспособность юридического лица (при наличии). Сертификат по</w:t>
      </w:r>
      <w:r w:rsidRPr="000F1C5A">
        <w:rPr>
          <w:sz w:val="24"/>
        </w:rPr>
        <w:t>д</w:t>
      </w:r>
      <w:r w:rsidRPr="000F1C5A">
        <w:rPr>
          <w:sz w:val="24"/>
        </w:rPr>
        <w:t>тверждает легальный статус компании на момент выдачи документа и отсутствие задо</w:t>
      </w:r>
      <w:r w:rsidRPr="000F1C5A">
        <w:rPr>
          <w:sz w:val="24"/>
        </w:rPr>
        <w:t>л</w:t>
      </w:r>
      <w:r w:rsidRPr="000F1C5A">
        <w:rPr>
          <w:sz w:val="24"/>
        </w:rPr>
        <w:t>женностей по уплате государственных пошлин;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rStyle w:val="af8"/>
          <w:b w:val="0"/>
          <w:sz w:val="24"/>
          <w:szCs w:val="24"/>
        </w:rPr>
        <w:t xml:space="preserve">сертификат </w:t>
      </w:r>
      <w:proofErr w:type="spellStart"/>
      <w:r w:rsidRPr="000F1C5A">
        <w:rPr>
          <w:rStyle w:val="af8"/>
          <w:b w:val="0"/>
          <w:sz w:val="24"/>
          <w:szCs w:val="24"/>
        </w:rPr>
        <w:t>Incumbency</w:t>
      </w:r>
      <w:proofErr w:type="spellEnd"/>
      <w:r w:rsidRPr="000F1C5A">
        <w:rPr>
          <w:rStyle w:val="af8"/>
          <w:b w:val="0"/>
          <w:sz w:val="24"/>
          <w:szCs w:val="24"/>
        </w:rPr>
        <w:t>(«</w:t>
      </w:r>
      <w:proofErr w:type="spellStart"/>
      <w:r w:rsidRPr="000F1C5A">
        <w:rPr>
          <w:rStyle w:val="af8"/>
          <w:b w:val="0"/>
          <w:sz w:val="24"/>
          <w:szCs w:val="24"/>
        </w:rPr>
        <w:t>инкамбенси</w:t>
      </w:r>
      <w:proofErr w:type="spellEnd"/>
      <w:r w:rsidRPr="000F1C5A">
        <w:rPr>
          <w:rStyle w:val="af8"/>
          <w:b w:val="0"/>
          <w:sz w:val="24"/>
          <w:szCs w:val="24"/>
        </w:rPr>
        <w:t>»)</w:t>
      </w:r>
      <w:r w:rsidRPr="000F1C5A">
        <w:rPr>
          <w:sz w:val="24"/>
          <w:szCs w:val="24"/>
        </w:rPr>
        <w:t xml:space="preserve"> - документ, подтверждающий текущий статус компании и содержащий расширенную информацию о стру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>туре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rStyle w:val="af8"/>
          <w:b w:val="0"/>
          <w:sz w:val="24"/>
          <w:szCs w:val="24"/>
        </w:rPr>
        <w:lastRenderedPageBreak/>
        <w:t xml:space="preserve">сертификат </w:t>
      </w:r>
      <w:proofErr w:type="spellStart"/>
      <w:r w:rsidRPr="000F1C5A">
        <w:rPr>
          <w:rStyle w:val="af8"/>
          <w:b w:val="0"/>
          <w:sz w:val="24"/>
          <w:szCs w:val="24"/>
        </w:rPr>
        <w:t>Tax</w:t>
      </w:r>
      <w:proofErr w:type="spellEnd"/>
      <w:r w:rsidRPr="000F1C5A">
        <w:rPr>
          <w:rStyle w:val="af8"/>
          <w:b w:val="0"/>
          <w:sz w:val="24"/>
          <w:szCs w:val="24"/>
        </w:rPr>
        <w:t xml:space="preserve"> </w:t>
      </w:r>
      <w:proofErr w:type="spellStart"/>
      <w:r w:rsidRPr="000F1C5A">
        <w:rPr>
          <w:rStyle w:val="af8"/>
          <w:b w:val="0"/>
          <w:sz w:val="24"/>
          <w:szCs w:val="24"/>
        </w:rPr>
        <w:t>Residence</w:t>
      </w:r>
      <w:proofErr w:type="spellEnd"/>
      <w:r w:rsidRPr="000F1C5A">
        <w:rPr>
          <w:rStyle w:val="af8"/>
          <w:b w:val="0"/>
          <w:sz w:val="24"/>
          <w:szCs w:val="24"/>
        </w:rPr>
        <w:t xml:space="preserve"> (сертификат о </w:t>
      </w:r>
      <w:proofErr w:type="gramStart"/>
      <w:r w:rsidRPr="000F1C5A">
        <w:rPr>
          <w:rStyle w:val="af8"/>
          <w:b w:val="0"/>
          <w:sz w:val="24"/>
          <w:szCs w:val="24"/>
        </w:rPr>
        <w:t>налоговом</w:t>
      </w:r>
      <w:proofErr w:type="gramEnd"/>
      <w:r w:rsidRPr="000F1C5A">
        <w:rPr>
          <w:rStyle w:val="af8"/>
          <w:b w:val="0"/>
          <w:sz w:val="24"/>
          <w:szCs w:val="24"/>
        </w:rPr>
        <w:t xml:space="preserve"> </w:t>
      </w:r>
      <w:proofErr w:type="spellStart"/>
      <w:r w:rsidRPr="000F1C5A">
        <w:rPr>
          <w:rStyle w:val="af8"/>
          <w:b w:val="0"/>
          <w:sz w:val="24"/>
          <w:szCs w:val="24"/>
        </w:rPr>
        <w:t>резиденстве</w:t>
      </w:r>
      <w:proofErr w:type="spellEnd"/>
      <w:r w:rsidRPr="000F1C5A">
        <w:rPr>
          <w:rStyle w:val="af8"/>
          <w:b w:val="0"/>
          <w:sz w:val="24"/>
          <w:szCs w:val="24"/>
        </w:rPr>
        <w:t>)</w:t>
      </w:r>
      <w:r w:rsidRPr="000F1C5A">
        <w:rPr>
          <w:sz w:val="24"/>
          <w:szCs w:val="24"/>
        </w:rPr>
        <w:t xml:space="preserve"> - это документ, подтвержда</w:t>
      </w:r>
      <w:r w:rsidRPr="000F1C5A">
        <w:rPr>
          <w:sz w:val="24"/>
          <w:szCs w:val="24"/>
        </w:rPr>
        <w:t>ю</w:t>
      </w:r>
      <w:r w:rsidRPr="000F1C5A">
        <w:rPr>
          <w:sz w:val="24"/>
          <w:szCs w:val="24"/>
        </w:rPr>
        <w:t>щий, что компания является налоговым резидентом в стране регистрации, имеет налоговый 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мер и обязана сдавать ежегодную финансовую отчетность;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выписку из торгового реестра страны происхождения поставщика (аналог выписки из Е</w:t>
      </w:r>
      <w:r w:rsidRPr="000F1C5A">
        <w:rPr>
          <w:sz w:val="24"/>
          <w:szCs w:val="24"/>
        </w:rPr>
        <w:t>Г</w:t>
      </w:r>
      <w:r w:rsidRPr="000F1C5A">
        <w:rPr>
          <w:sz w:val="24"/>
          <w:szCs w:val="24"/>
        </w:rPr>
        <w:t xml:space="preserve">РЮЛ);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документы, подтверждающие происхождение товара;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0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документ, удостоверяющий полномочия лица на подписание договора со стороны поставщ</w:t>
      </w:r>
      <w:r w:rsidRPr="000F1C5A">
        <w:rPr>
          <w:sz w:val="24"/>
        </w:rPr>
        <w:t>и</w:t>
      </w:r>
      <w:r w:rsidRPr="000F1C5A">
        <w:rPr>
          <w:sz w:val="24"/>
        </w:rPr>
        <w:t>ка</w:t>
      </w:r>
    </w:p>
    <w:p w:rsidR="000F1C5A" w:rsidRPr="000F1C5A" w:rsidRDefault="000F1C5A" w:rsidP="000F1C5A">
      <w:pPr>
        <w:spacing w:before="120"/>
        <w:jc w:val="both"/>
        <w:rPr>
          <w:sz w:val="24"/>
        </w:rPr>
      </w:pPr>
      <w:r w:rsidRPr="000F1C5A">
        <w:rPr>
          <w:i/>
          <w:sz w:val="24"/>
        </w:rPr>
        <w:t xml:space="preserve">Получение оперативной информации: </w:t>
      </w:r>
    </w:p>
    <w:p w:rsidR="000F1C5A" w:rsidRPr="000F1C5A" w:rsidRDefault="000F1C5A" w:rsidP="000F1C5A">
      <w:pPr>
        <w:numPr>
          <w:ilvl w:val="0"/>
          <w:numId w:val="4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 xml:space="preserve">получение информации через работников изучаемого предприятия;  </w:t>
      </w:r>
    </w:p>
    <w:p w:rsidR="000F1C5A" w:rsidRPr="000F1C5A" w:rsidRDefault="000F1C5A" w:rsidP="000F1C5A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через партнеров и контрагентов изучаемого предприятия;</w:t>
      </w:r>
    </w:p>
    <w:p w:rsidR="000F1C5A" w:rsidRPr="000F1C5A" w:rsidRDefault="000F1C5A" w:rsidP="000F1C5A">
      <w:pPr>
        <w:numPr>
          <w:ilvl w:val="0"/>
          <w:numId w:val="4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получение информации через аренду площадей на изучаемом предприятии;</w:t>
      </w:r>
    </w:p>
    <w:p w:rsidR="000F1C5A" w:rsidRPr="000F1C5A" w:rsidRDefault="000F1C5A" w:rsidP="000F1C5A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получение информации посредством технических средств;</w:t>
      </w:r>
    </w:p>
    <w:p w:rsidR="000F1C5A" w:rsidRPr="000F1C5A" w:rsidRDefault="000F1C5A" w:rsidP="000F1C5A">
      <w:pPr>
        <w:numPr>
          <w:ilvl w:val="0"/>
          <w:numId w:val="5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получение информации посредством наружного наблюдения (активность работы, автотран</w:t>
      </w:r>
      <w:r w:rsidRPr="000F1C5A">
        <w:rPr>
          <w:sz w:val="24"/>
        </w:rPr>
        <w:t>с</w:t>
      </w:r>
      <w:r w:rsidRPr="000F1C5A">
        <w:rPr>
          <w:sz w:val="24"/>
        </w:rPr>
        <w:t xml:space="preserve">порт, </w:t>
      </w:r>
      <w:proofErr w:type="spellStart"/>
      <w:r w:rsidRPr="000F1C5A">
        <w:rPr>
          <w:sz w:val="24"/>
        </w:rPr>
        <w:t>заполненность</w:t>
      </w:r>
      <w:proofErr w:type="spellEnd"/>
      <w:r w:rsidRPr="000F1C5A">
        <w:rPr>
          <w:sz w:val="24"/>
        </w:rPr>
        <w:t xml:space="preserve"> склада);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u w:val="single"/>
        </w:rPr>
      </w:pPr>
      <w:r w:rsidRPr="000F1C5A">
        <w:rPr>
          <w:sz w:val="24"/>
        </w:rPr>
        <w:t>посещение изучаемого предприятия под видом клиента с попыткой заключить договор (в да</w:t>
      </w:r>
      <w:r w:rsidRPr="000F1C5A">
        <w:rPr>
          <w:sz w:val="24"/>
        </w:rPr>
        <w:t>н</w:t>
      </w:r>
      <w:r w:rsidRPr="000F1C5A">
        <w:rPr>
          <w:sz w:val="24"/>
        </w:rPr>
        <w:t>ном случае можно получить формы договоров, реквизиты счета, истинное название организации, ф</w:t>
      </w:r>
      <w:r w:rsidRPr="000F1C5A">
        <w:rPr>
          <w:sz w:val="24"/>
        </w:rPr>
        <w:t>а</w:t>
      </w:r>
      <w:r w:rsidRPr="000F1C5A">
        <w:rPr>
          <w:sz w:val="24"/>
        </w:rPr>
        <w:t>милии должностных лиц, посмотреть процедуры принятия решения в организации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проведение бесед с работниками изучаемого предприятия под видом маркетинговых исследований или п</w:t>
      </w:r>
      <w:r w:rsidRPr="000F1C5A">
        <w:rPr>
          <w:sz w:val="24"/>
        </w:rPr>
        <w:t>е</w:t>
      </w:r>
      <w:r w:rsidRPr="000F1C5A">
        <w:rPr>
          <w:sz w:val="24"/>
        </w:rPr>
        <w:t>реговоров о трудоустройстве;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</w:pPr>
      <w:r w:rsidRPr="000F1C5A">
        <w:rPr>
          <w:sz w:val="24"/>
        </w:rPr>
        <w:t>получение информации от людей, ранее работавших на изучаемом предприятии;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  <w:tab w:val="left" w:pos="900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в рамках инициированных судебных процессов;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  <w:tab w:val="left" w:pos="900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в рамках депутатских или адвокатских запросов;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  <w:tab w:val="left" w:pos="900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через государственные контролирующие и правоохранительные о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 xml:space="preserve">ганы;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  <w:u w:val="single"/>
        </w:rPr>
      </w:pPr>
      <w:r w:rsidRPr="000F1C5A">
        <w:rPr>
          <w:sz w:val="24"/>
          <w:szCs w:val="24"/>
        </w:rPr>
        <w:t>получение информации через миноритарных акционеров или от их лица по доверенности</w:t>
      </w:r>
    </w:p>
    <w:p w:rsidR="000F1C5A" w:rsidRPr="000F1C5A" w:rsidRDefault="000F1C5A" w:rsidP="000F1C5A">
      <w:pPr>
        <w:spacing w:before="120"/>
        <w:ind w:firstLine="539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Согласно ФЗ «Об акционерных обществах» общество обязано обеспечить акционерам до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 xml:space="preserve">туп к следующим документам: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договор о создании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устав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документ о государственной регистрации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документы, подтверждающие права общества на имущество, находящееся на его б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 xml:space="preserve">лансе;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внутренние документы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положение о филиале или представительстве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годовые отчеты;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документы бухгалтерского учета и бухгалтерской отчетности (при наличии 25 % а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 xml:space="preserve">ций);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протоколы общих собраний акционеров;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отчеты независимых оценщиков;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списки аффилированных лиц общества;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списки лиц, имеющих право на участие в общем собрании акционеров;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проспекты эмиссии, ежеквартальные отчеты эмитента и иные документы;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иные документы</w:t>
      </w:r>
    </w:p>
    <w:p w:rsidR="000F1C5A" w:rsidRPr="000F1C5A" w:rsidRDefault="000F1C5A" w:rsidP="000F1C5A">
      <w:pPr>
        <w:ind w:left="-360"/>
        <w:jc w:val="both"/>
        <w:rPr>
          <w:sz w:val="24"/>
          <w:u w:val="single"/>
        </w:rPr>
      </w:pPr>
      <w:r w:rsidRPr="000F1C5A">
        <w:rPr>
          <w:sz w:val="24"/>
        </w:rPr>
        <w:t xml:space="preserve"> </w:t>
      </w:r>
    </w:p>
    <w:p w:rsidR="000F1C5A" w:rsidRPr="000F1C5A" w:rsidRDefault="000F1C5A" w:rsidP="000F1C5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Получение официальной информации из государственных информационных ресурсов:</w:t>
      </w:r>
    </w:p>
    <w:p w:rsidR="000F1C5A" w:rsidRPr="000F1C5A" w:rsidRDefault="000F1C5A" w:rsidP="000F1C5A">
      <w:pPr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1. Получение информации из Единого государственного реестра юридических лиц (статист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ческий регистр) и Единого государственного реестра индивидуальных предпринимателей.</w:t>
      </w:r>
    </w:p>
    <w:p w:rsidR="000F1C5A" w:rsidRPr="000F1C5A" w:rsidRDefault="000F1C5A" w:rsidP="000F1C5A">
      <w:pPr>
        <w:tabs>
          <w:tab w:val="num" w:pos="0"/>
        </w:tabs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ab/>
        <w:t>2. Получение информации из Единого государственного реестра налогоплательщиков</w:t>
      </w:r>
    </w:p>
    <w:p w:rsidR="000F1C5A" w:rsidRPr="000F1C5A" w:rsidRDefault="000F1C5A" w:rsidP="000F1C5A">
      <w:pPr>
        <w:tabs>
          <w:tab w:val="num" w:pos="36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ab/>
      </w:r>
      <w:r w:rsidRPr="000F1C5A">
        <w:rPr>
          <w:sz w:val="24"/>
          <w:szCs w:val="24"/>
        </w:rPr>
        <w:tab/>
        <w:t>3. Получение информации из Единого государственного реестра прав на недвижимое имущ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ство и сделок с ними. Он содержит  сведения об объекте недвижимости, вид зарегистрир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ванного права на него, дата и номер государственной регистрации, а также ограничения (обрем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нения) прав.</w:t>
      </w:r>
      <w:r w:rsidRPr="000F1C5A">
        <w:rPr>
          <w:sz w:val="24"/>
          <w:szCs w:val="24"/>
        </w:rPr>
        <w:tab/>
        <w:t>Данный реестр ведут территориальные подразделения Федеральной службы государственной 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гистрации, кадастра и карт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графии.  </w:t>
      </w:r>
    </w:p>
    <w:p w:rsidR="000F1C5A" w:rsidRPr="000F1C5A" w:rsidRDefault="000F1C5A" w:rsidP="000F1C5A">
      <w:pPr>
        <w:tabs>
          <w:tab w:val="num" w:pos="0"/>
        </w:tabs>
        <w:spacing w:before="120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ab/>
      </w:r>
      <w:r w:rsidRPr="000F1C5A">
        <w:rPr>
          <w:sz w:val="24"/>
          <w:szCs w:val="24"/>
        </w:rPr>
        <w:t>4. Получение информации из государственного земельного кадастра. Данный реестр ведут территориальные подразделения Федеральной службы государственной регистрации, кадастра и ка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 xml:space="preserve">тографии.  </w:t>
      </w:r>
    </w:p>
    <w:p w:rsidR="000F1C5A" w:rsidRPr="000F1C5A" w:rsidRDefault="000F1C5A" w:rsidP="000F1C5A">
      <w:pPr>
        <w:tabs>
          <w:tab w:val="num" w:pos="0"/>
        </w:tabs>
        <w:spacing w:before="120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ab/>
      </w:r>
      <w:r w:rsidRPr="000F1C5A">
        <w:rPr>
          <w:sz w:val="24"/>
          <w:szCs w:val="24"/>
        </w:rPr>
        <w:t>5. Получение информации из реестров лицензий, которые, согласно ФЗ «О лицензировании отдельных видов деятельности», ведут лицензирующие о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ганы.</w:t>
      </w:r>
    </w:p>
    <w:p w:rsidR="000F1C5A" w:rsidRPr="000F1C5A" w:rsidRDefault="000F1C5A" w:rsidP="000F1C5A">
      <w:pPr>
        <w:spacing w:before="120"/>
        <w:ind w:firstLine="708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6. Получение информации из единого федерального реестра сведений о деятельности юрид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 xml:space="preserve">ческих лиц </w:t>
      </w:r>
      <w:hyperlink r:id="rId12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fedresurs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F1C5A">
        <w:rPr>
          <w:i/>
          <w:sz w:val="24"/>
          <w:szCs w:val="24"/>
        </w:rPr>
        <w:t xml:space="preserve"> </w:t>
      </w:r>
      <w:r w:rsidRPr="000F1C5A">
        <w:rPr>
          <w:sz w:val="24"/>
          <w:szCs w:val="24"/>
        </w:rPr>
        <w:t xml:space="preserve"> В</w:t>
      </w:r>
      <w:proofErr w:type="gramEnd"/>
      <w:r w:rsidRPr="000F1C5A">
        <w:rPr>
          <w:sz w:val="24"/>
          <w:szCs w:val="24"/>
        </w:rPr>
        <w:t xml:space="preserve"> том числе: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информация о юридических лицах, ИП и иных субъектах предпринимательской деятельн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ход процедур банкротства должников на основании сообщений от арбитражных управля</w:t>
      </w:r>
      <w:r w:rsidRPr="000F1C5A">
        <w:rPr>
          <w:sz w:val="24"/>
          <w:szCs w:val="24"/>
        </w:rPr>
        <w:t>ю</w:t>
      </w:r>
      <w:r w:rsidRPr="000F1C5A">
        <w:rPr>
          <w:sz w:val="24"/>
          <w:szCs w:val="24"/>
        </w:rPr>
        <w:t>щих и иных лиц;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информация о реализации имущества должников в рамках процедур банкротства;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сведения об обременениях на движимое имущество и иных обеспечительных интересах;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сведения о незарегистрированном недвижимом имуществе, предлагаемом или переданном в ко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цессии;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результаты обязательной оценки имущества;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сведения о членстве в саморегулируемых организациях;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сведения о выданных независимых гарантиях</w:t>
      </w:r>
    </w:p>
    <w:p w:rsidR="000F1C5A" w:rsidRPr="000F1C5A" w:rsidRDefault="000F1C5A" w:rsidP="000F1C5A">
      <w:pPr>
        <w:tabs>
          <w:tab w:val="num" w:pos="0"/>
        </w:tabs>
        <w:spacing w:before="120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>Получение информации с официальных сайтов государственных органов.</w:t>
      </w:r>
      <w:r w:rsidRPr="000F1C5A">
        <w:rPr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hyperlink r:id="rId1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nalog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</w:t>
      </w:r>
      <w:r w:rsidRPr="000F1C5A">
        <w:rPr>
          <w:sz w:val="24"/>
          <w:szCs w:val="24"/>
        </w:rPr>
        <w:t>– сайт ФНС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hyperlink r:id="rId1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.bo.nalog.ru</w:t>
        </w:r>
      </w:hyperlink>
      <w:r w:rsidRPr="000F1C5A">
        <w:rPr>
          <w:i/>
          <w:sz w:val="24"/>
          <w:szCs w:val="24"/>
        </w:rPr>
        <w:t xml:space="preserve">  - </w:t>
      </w:r>
      <w:r w:rsidRPr="000F1C5A">
        <w:rPr>
          <w:sz w:val="24"/>
          <w:szCs w:val="24"/>
        </w:rPr>
        <w:t>сайт</w:t>
      </w:r>
      <w:r w:rsidRPr="000F1C5A">
        <w:rPr>
          <w:i/>
          <w:sz w:val="24"/>
          <w:szCs w:val="24"/>
        </w:rPr>
        <w:t xml:space="preserve"> </w:t>
      </w:r>
      <w:r w:rsidRPr="000F1C5A">
        <w:rPr>
          <w:sz w:val="24"/>
          <w:szCs w:val="24"/>
        </w:rPr>
        <w:t>Государственный информационный ресурс бухгалтерской отчетности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hyperlink r:id="rId15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fssprus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сайт ФССП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hyperlink r:id="rId1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17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18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genproc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gov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0F1C5A">
        <w:rPr>
          <w:sz w:val="24"/>
          <w:szCs w:val="24"/>
        </w:rPr>
        <w:t xml:space="preserve"> – сайт Генеральной прокуратуры РФ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i/>
          <w:sz w:val="24"/>
          <w:szCs w:val="24"/>
        </w:rPr>
      </w:pPr>
      <w:hyperlink r:id="rId19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.proverki.gov.ru</w:t>
        </w:r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сайт с информацией о проверках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hyperlink r:id="rId20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21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22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pravo</w:t>
        </w:r>
      </w:hyperlink>
      <w:hyperlink r:id="rId23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24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gov</w:t>
        </w:r>
      </w:hyperlink>
      <w:hyperlink r:id="rId2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2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официальный сайт правовой информации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i/>
          <w:sz w:val="24"/>
          <w:szCs w:val="24"/>
        </w:rPr>
      </w:pPr>
      <w:hyperlink r:id="rId27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arbitr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 xml:space="preserve"> – сайт арбитражных судов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hyperlink r:id="rId2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fas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gov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сайт ФАС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0F1C5A">
        <w:rPr>
          <w:i/>
          <w:sz w:val="24"/>
          <w:szCs w:val="24"/>
          <w:lang w:val="en-US"/>
        </w:rPr>
        <w:t>www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</w:rPr>
        <w:t>сервисы.гувм.мвд.рф</w:t>
      </w:r>
      <w:proofErr w:type="spellEnd"/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сайт МВД</w:t>
      </w:r>
      <w:r w:rsidRPr="000F1C5A">
        <w:rPr>
          <w:i/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ind w:left="357" w:hanging="357"/>
        <w:rPr>
          <w:i/>
          <w:sz w:val="24"/>
          <w:szCs w:val="24"/>
        </w:rPr>
      </w:pPr>
      <w:hyperlink r:id="rId29" w:tgtFrame="_parent" w:history="1">
        <w:r w:rsidRPr="000F1C5A">
          <w:rPr>
            <w:i/>
            <w:iCs/>
            <w:sz w:val="24"/>
            <w:szCs w:val="24"/>
            <w:lang w:val="en-US"/>
          </w:rPr>
          <w:t>www</w:t>
        </w:r>
      </w:hyperlink>
      <w:hyperlink r:id="rId30" w:tgtFrame="_parent" w:history="1">
        <w:r w:rsidRPr="000F1C5A">
          <w:rPr>
            <w:i/>
            <w:iCs/>
            <w:sz w:val="24"/>
            <w:szCs w:val="24"/>
          </w:rPr>
          <w:t>.</w:t>
        </w:r>
      </w:hyperlink>
      <w:r w:rsidRPr="000F1C5A">
        <w:rPr>
          <w:i/>
          <w:sz w:val="24"/>
          <w:szCs w:val="24"/>
          <w:lang w:val="en-US"/>
        </w:rPr>
        <w:t>sudact</w:t>
      </w:r>
      <w:r w:rsidRPr="000F1C5A">
        <w:rPr>
          <w:i/>
          <w:sz w:val="24"/>
          <w:szCs w:val="24"/>
        </w:rPr>
        <w:t>.</w:t>
      </w:r>
      <w:r w:rsidRPr="000F1C5A">
        <w:rPr>
          <w:i/>
          <w:sz w:val="24"/>
          <w:szCs w:val="24"/>
          <w:lang w:val="en-US"/>
        </w:rPr>
        <w:t>ru</w:t>
      </w:r>
      <w:r w:rsidRPr="000F1C5A">
        <w:rPr>
          <w:i/>
          <w:sz w:val="24"/>
          <w:szCs w:val="24"/>
        </w:rPr>
        <w:t xml:space="preserve">  </w:t>
      </w:r>
      <w:hyperlink r:id="rId31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bsr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sudrf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0F1C5A">
        <w:rPr>
          <w:i/>
          <w:iCs/>
          <w:sz w:val="24"/>
          <w:szCs w:val="24"/>
        </w:rPr>
        <w:t xml:space="preserve"> </w:t>
      </w:r>
      <w:hyperlink r:id="rId32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www.gcourts.ru</w:t>
        </w:r>
      </w:hyperlink>
      <w:r w:rsidRPr="000F1C5A">
        <w:rPr>
          <w:sz w:val="24"/>
          <w:szCs w:val="24"/>
        </w:rPr>
        <w:t xml:space="preserve"> </w:t>
      </w:r>
      <w:hyperlink r:id="rId33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судебныерешения.рф</w:t>
        </w:r>
        <w:proofErr w:type="spellEnd"/>
      </w:hyperlink>
      <w:r w:rsidRPr="000F1C5A">
        <w:rPr>
          <w:i/>
          <w:iCs/>
          <w:sz w:val="24"/>
          <w:szCs w:val="24"/>
        </w:rPr>
        <w:t xml:space="preserve"> – </w:t>
      </w:r>
      <w:r w:rsidRPr="000F1C5A">
        <w:rPr>
          <w:iCs/>
          <w:sz w:val="24"/>
          <w:szCs w:val="24"/>
        </w:rPr>
        <w:t>сайты с судебными решениями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ind w:left="357" w:hanging="357"/>
        <w:rPr>
          <w:sz w:val="24"/>
          <w:szCs w:val="24"/>
        </w:rPr>
      </w:pPr>
      <w:hyperlink r:id="rId3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rosreestr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Сайт Федеральной службы государственной регистрации, кадастра и картогр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фии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ind w:left="357" w:hanging="357"/>
        <w:rPr>
          <w:sz w:val="24"/>
          <w:szCs w:val="24"/>
        </w:rPr>
      </w:pPr>
      <w:hyperlink r:id="rId3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multistat</w:t>
        </w:r>
        <w:proofErr w:type="spellEnd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сайт Росстата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ind w:left="357" w:hanging="357"/>
        <w:rPr>
          <w:i/>
          <w:sz w:val="24"/>
          <w:szCs w:val="24"/>
        </w:rPr>
      </w:pPr>
      <w:hyperlink r:id="rId36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cbr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 xml:space="preserve"> – сайт ЦБ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ind w:left="357" w:hanging="357"/>
        <w:rPr>
          <w:i/>
          <w:sz w:val="24"/>
          <w:szCs w:val="24"/>
        </w:rPr>
      </w:pPr>
      <w:hyperlink r:id="rId37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www.notary.ru</w:t>
        </w:r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информационный портал по нотариусам</w:t>
      </w:r>
    </w:p>
    <w:p w:rsidR="000F1C5A" w:rsidRPr="000F1C5A" w:rsidRDefault="000F1C5A" w:rsidP="000F1C5A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lastRenderedPageBreak/>
        <w:t>Некоторые организации, предоставляющие информационные услуги по комплексной проверке контрагентов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hyperlink r:id="rId3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interfax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>. Интерфакс</w:t>
      </w:r>
      <w:proofErr w:type="gramStart"/>
      <w:r w:rsidRPr="000F1C5A">
        <w:rPr>
          <w:sz w:val="24"/>
          <w:szCs w:val="24"/>
        </w:rPr>
        <w:t xml:space="preserve"> Э</w:t>
      </w:r>
      <w:proofErr w:type="gramEnd"/>
      <w:r w:rsidRPr="000F1C5A">
        <w:rPr>
          <w:sz w:val="24"/>
          <w:szCs w:val="24"/>
        </w:rPr>
        <w:t>та организация представляет системы: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spacing w:before="120"/>
        <w:ind w:left="90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информационно–аналитическая база «СПАРК» («Система профессионального анализа ры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ков и компаний») интегрирует в себе, помимо ЕГРЮЛ и ЕГРИП, целый ряд баз других организаций плюс массив новостей компаний с 1992 г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да;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отчеты объединенного кредитного бюро (с согласия гражданина);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автоматизированная схема </w:t>
      </w:r>
      <w:proofErr w:type="spellStart"/>
      <w:r w:rsidRPr="000F1C5A">
        <w:rPr>
          <w:sz w:val="24"/>
          <w:szCs w:val="24"/>
        </w:rPr>
        <w:t>трансферного</w:t>
      </w:r>
      <w:proofErr w:type="spellEnd"/>
      <w:r w:rsidRPr="000F1C5A">
        <w:rPr>
          <w:sz w:val="24"/>
          <w:szCs w:val="24"/>
        </w:rPr>
        <w:t xml:space="preserve"> анализа (АСТРА);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центр раскрытия корпоративной информации (информация на российском рынке ценных бумаг);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proofErr w:type="spellStart"/>
      <w:r w:rsidRPr="000F1C5A">
        <w:rPr>
          <w:sz w:val="24"/>
          <w:szCs w:val="24"/>
        </w:rPr>
        <w:t>Moody`s</w:t>
      </w:r>
      <w:proofErr w:type="spellEnd"/>
      <w:r w:rsidRPr="000F1C5A">
        <w:rPr>
          <w:sz w:val="24"/>
          <w:szCs w:val="24"/>
        </w:rPr>
        <w:t xml:space="preserve"> </w:t>
      </w:r>
      <w:proofErr w:type="spellStart"/>
      <w:r w:rsidRPr="000F1C5A">
        <w:rPr>
          <w:sz w:val="24"/>
          <w:szCs w:val="24"/>
        </w:rPr>
        <w:t>Interfax</w:t>
      </w:r>
      <w:proofErr w:type="spellEnd"/>
      <w:r w:rsidRPr="000F1C5A">
        <w:rPr>
          <w:sz w:val="24"/>
          <w:szCs w:val="24"/>
        </w:rPr>
        <w:t xml:space="preserve"> </w:t>
      </w:r>
      <w:proofErr w:type="spellStart"/>
      <w:r w:rsidRPr="000F1C5A">
        <w:rPr>
          <w:sz w:val="24"/>
          <w:szCs w:val="24"/>
        </w:rPr>
        <w:t>Rating</w:t>
      </w:r>
      <w:proofErr w:type="spellEnd"/>
      <w:r w:rsidRPr="000F1C5A">
        <w:rPr>
          <w:sz w:val="24"/>
          <w:szCs w:val="24"/>
        </w:rPr>
        <w:t xml:space="preserve"> </w:t>
      </w:r>
      <w:proofErr w:type="spellStart"/>
      <w:r w:rsidRPr="000F1C5A">
        <w:rPr>
          <w:sz w:val="24"/>
          <w:szCs w:val="24"/>
        </w:rPr>
        <w:t>Agency</w:t>
      </w:r>
      <w:proofErr w:type="spellEnd"/>
      <w:r w:rsidRPr="000F1C5A">
        <w:rPr>
          <w:sz w:val="24"/>
          <w:szCs w:val="24"/>
        </w:rPr>
        <w:t xml:space="preserve"> – присвоение рейтингов организациям;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система комплексного анализа новостей СКАН  (</w:t>
      </w:r>
      <w:hyperlink r:id="rId39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www.scan-interfax.ru</w:t>
        </w:r>
      </w:hyperlink>
      <w:r w:rsidRPr="000F1C5A">
        <w:rPr>
          <w:sz w:val="24"/>
          <w:szCs w:val="24"/>
        </w:rPr>
        <w:t>)  - информационный продукт для поиска, отбора и анализа новостной информации;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раскрытие за рубежом информации о российской компании (через </w:t>
      </w:r>
      <w:r w:rsidRPr="000F1C5A">
        <w:rPr>
          <w:sz w:val="24"/>
          <w:szCs w:val="24"/>
          <w:lang w:val="en-US"/>
        </w:rPr>
        <w:t>Business</w:t>
      </w:r>
      <w:r w:rsidRPr="000F1C5A">
        <w:rPr>
          <w:sz w:val="24"/>
          <w:szCs w:val="24"/>
        </w:rPr>
        <w:t xml:space="preserve"> </w:t>
      </w:r>
      <w:r w:rsidRPr="000F1C5A">
        <w:rPr>
          <w:sz w:val="24"/>
          <w:szCs w:val="24"/>
          <w:lang w:val="en-US"/>
        </w:rPr>
        <w:t>Wire</w:t>
      </w:r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по иностранным компаниям (через иностранных партнеров);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СПАРК маркетинг (поиск товаров и услуг, определение цены и т.д.);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комплексная автоматизация процедур проверки контрагентов на базе платформы     СКАУТ;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Х-</w:t>
      </w:r>
      <w:proofErr w:type="spellStart"/>
      <w:r w:rsidRPr="000F1C5A">
        <w:rPr>
          <w:sz w:val="24"/>
          <w:szCs w:val="24"/>
        </w:rPr>
        <w:t>комплаенс</w:t>
      </w:r>
      <w:proofErr w:type="spellEnd"/>
      <w:r w:rsidRPr="000F1C5A">
        <w:rPr>
          <w:sz w:val="24"/>
          <w:szCs w:val="24"/>
        </w:rPr>
        <w:t xml:space="preserve"> – получение информации в сфере ПОД/ФТ, позволяющая провести комплек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ную проверку контрагента в соответствии с законодательством РФ;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раскрытие информации об участниках финансового рынка (</w:t>
      </w:r>
      <w:hyperlink r:id="rId40" w:tgtFrame="_parent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www.e-disclosure.ru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900"/>
        </w:tabs>
        <w:autoSpaceDE w:val="0"/>
        <w:autoSpaceDN w:val="0"/>
        <w:adjustRightInd w:val="0"/>
        <w:ind w:left="896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единый федеральный реестр сведений о банкротстве (</w:t>
      </w:r>
      <w:hyperlink r:id="rId41" w:tgtFrame="_parent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</w:hyperlink>
      <w:hyperlink r:id="rId42" w:tgtFrame="_parent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bankruptcy.interfax-aki.ru</w:t>
        </w:r>
      </w:hyperlink>
      <w:r w:rsidRPr="000F1C5A">
        <w:rPr>
          <w:sz w:val="24"/>
          <w:szCs w:val="24"/>
        </w:rPr>
        <w:t>)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hyperlink r:id="rId4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prima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-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inform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Прима-</w:t>
      </w:r>
      <w:proofErr w:type="spellStart"/>
      <w:r w:rsidRPr="000F1C5A">
        <w:rPr>
          <w:sz w:val="24"/>
          <w:szCs w:val="24"/>
        </w:rPr>
        <w:t>информ</w:t>
      </w:r>
      <w:proofErr w:type="spellEnd"/>
      <w:r w:rsidRPr="000F1C5A">
        <w:rPr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44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4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4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kontur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-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f</w:t>
        </w:r>
      </w:hyperlink>
      <w:hyperlink r:id="rId47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48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0F1C5A">
        <w:rPr>
          <w:sz w:val="24"/>
          <w:szCs w:val="24"/>
        </w:rPr>
        <w:t>) – Контур фокус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  <w:lang w:val="en-US"/>
        </w:rPr>
        <w:t>www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deltaincom</w:t>
      </w:r>
      <w:proofErr w:type="spellEnd"/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ru</w:t>
      </w:r>
      <w:proofErr w:type="spellEnd"/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Дельта безопасность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hyperlink r:id="rId49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www.credinform.ru</w:t>
        </w:r>
      </w:hyperlink>
      <w:r w:rsidRPr="000F1C5A">
        <w:rPr>
          <w:i/>
          <w:sz w:val="24"/>
          <w:szCs w:val="24"/>
        </w:rPr>
        <w:t xml:space="preserve"> - </w:t>
      </w:r>
      <w:proofErr w:type="spellStart"/>
      <w:r w:rsidRPr="000F1C5A">
        <w:rPr>
          <w:sz w:val="24"/>
          <w:szCs w:val="24"/>
        </w:rPr>
        <w:t>Крединформ</w:t>
      </w:r>
      <w:proofErr w:type="spellEnd"/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0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integrum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 xml:space="preserve"> - </w:t>
      </w:r>
      <w:proofErr w:type="spellStart"/>
      <w:r w:rsidRPr="000F1C5A">
        <w:rPr>
          <w:sz w:val="24"/>
          <w:szCs w:val="24"/>
        </w:rPr>
        <w:t>Интегрум</w:t>
      </w:r>
      <w:proofErr w:type="spellEnd"/>
      <w:r w:rsidRPr="000F1C5A">
        <w:rPr>
          <w:i/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i/>
          <w:sz w:val="24"/>
          <w:szCs w:val="24"/>
        </w:rPr>
      </w:pPr>
      <w:hyperlink r:id="rId51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www.zachestnyibiznes.ru</w:t>
        </w:r>
      </w:hyperlink>
      <w:r w:rsidRPr="000F1C5A">
        <w:rPr>
          <w:i/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2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vestnik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gosreg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журнал «Вестник государственной регистрации»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3" w:tgtFrame="_blank" w:history="1">
        <w:r w:rsidRPr="000F1C5A">
          <w:rPr>
            <w:i/>
            <w:sz w:val="24"/>
            <w:szCs w:val="24"/>
          </w:rPr>
          <w:t>www.</w:t>
        </w:r>
        <w:r w:rsidRPr="000F1C5A">
          <w:rPr>
            <w:bCs/>
            <w:i/>
            <w:sz w:val="24"/>
            <w:szCs w:val="24"/>
          </w:rPr>
          <w:t>kommersant</w:t>
        </w:r>
        <w:r w:rsidRPr="000F1C5A">
          <w:rPr>
            <w:i/>
            <w:sz w:val="24"/>
            <w:szCs w:val="24"/>
          </w:rPr>
          <w:t>.ru</w:t>
        </w:r>
      </w:hyperlink>
      <w:r w:rsidRPr="000F1C5A">
        <w:rPr>
          <w:rStyle w:val="b-serp-urlitem1"/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издательский дом «Коммерсантъ»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skrin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>система комплексного раскрытия информации и новостей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i/>
          <w:sz w:val="24"/>
          <w:szCs w:val="24"/>
          <w:lang w:val="en-US"/>
        </w:rPr>
        <w:t>www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kartoteka</w:t>
      </w:r>
      <w:proofErr w:type="spellEnd"/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ru</w:t>
      </w:r>
      <w:proofErr w:type="spellEnd"/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hyperlink r:id="rId55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egrul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i/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www.creditnet.ru</w:t>
        </w:r>
      </w:hyperlink>
      <w:r w:rsidRPr="000F1C5A">
        <w:rPr>
          <w:sz w:val="24"/>
          <w:szCs w:val="24"/>
        </w:rPr>
        <w:t xml:space="preserve"> – Национальное кредитное бюро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7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.интернет-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розыск.рф</w:t>
        </w:r>
        <w:proofErr w:type="spellEnd"/>
      </w:hyperlink>
      <w:r w:rsidRPr="000F1C5A">
        <w:rPr>
          <w:sz w:val="24"/>
          <w:szCs w:val="24"/>
        </w:rPr>
        <w:t xml:space="preserve"> – Интернет розыск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hyperlink r:id="rId5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.ir-bis.org</w:t>
        </w:r>
      </w:hyperlink>
      <w:r w:rsidRPr="000F1C5A">
        <w:rPr>
          <w:sz w:val="24"/>
          <w:szCs w:val="24"/>
        </w:rPr>
        <w:t xml:space="preserve"> – ИРБИС</w:t>
      </w:r>
    </w:p>
    <w:p w:rsidR="000F1C5A" w:rsidRPr="000F1C5A" w:rsidRDefault="000F1C5A" w:rsidP="000F1C5A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Международные информационные ресурсы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  <w:lang w:val="en-US"/>
        </w:rPr>
      </w:pPr>
      <w:r w:rsidRPr="000F1C5A">
        <w:rPr>
          <w:sz w:val="24"/>
          <w:szCs w:val="24"/>
          <w:lang w:val="en-US"/>
        </w:rPr>
        <w:t>Dan &amp; Bradstreet (</w:t>
      </w:r>
      <w:hyperlink r:id="rId59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www.dnb.ru</w:t>
        </w:r>
      </w:hyperlink>
      <w:r w:rsidRPr="000F1C5A">
        <w:rPr>
          <w:sz w:val="24"/>
          <w:szCs w:val="24"/>
          <w:lang w:val="en-US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en-US"/>
        </w:rPr>
      </w:pPr>
      <w:r w:rsidRPr="000F1C5A">
        <w:rPr>
          <w:sz w:val="24"/>
          <w:szCs w:val="24"/>
          <w:lang w:val="en-US"/>
        </w:rPr>
        <w:t>Lexis Nexis (</w:t>
      </w:r>
      <w:hyperlink r:id="rId60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www.lexisnexis.com</w:t>
        </w:r>
      </w:hyperlink>
      <w:r w:rsidRPr="000F1C5A">
        <w:rPr>
          <w:sz w:val="24"/>
          <w:szCs w:val="24"/>
          <w:lang w:val="en-US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i/>
          <w:sz w:val="24"/>
          <w:szCs w:val="24"/>
          <w:lang w:val="fr-FR"/>
        </w:rPr>
      </w:pPr>
      <w:hyperlink r:id="rId61" w:tgtFrame="_blank" w:history="1">
        <w:r w:rsidRPr="000F1C5A">
          <w:rPr>
            <w:rStyle w:val="af7"/>
            <w:rFonts w:ascii="Times New Roman" w:hAnsi="Times New Roman"/>
            <w:sz w:val="24"/>
            <w:szCs w:val="24"/>
            <w:lang w:val="fr-FR"/>
          </w:rPr>
          <w:t>Bureau van Dijk</w:t>
        </w:r>
      </w:hyperlink>
      <w:r w:rsidRPr="000F1C5A">
        <w:rPr>
          <w:color w:val="FFFFFF"/>
          <w:sz w:val="24"/>
          <w:szCs w:val="24"/>
          <w:lang w:val="fr-FR"/>
        </w:rPr>
        <w:t xml:space="preserve"> </w:t>
      </w:r>
      <w:r w:rsidRPr="000F1C5A">
        <w:rPr>
          <w:sz w:val="24"/>
          <w:szCs w:val="24"/>
          <w:lang w:val="fr-FR"/>
        </w:rPr>
        <w:t>(</w:t>
      </w:r>
      <w:r w:rsidRPr="000F1C5A">
        <w:rPr>
          <w:i/>
          <w:sz w:val="24"/>
          <w:szCs w:val="24"/>
          <w:lang w:val="fr-FR"/>
        </w:rPr>
        <w:t>www.bvdinfo.com);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Dow</w:t>
      </w:r>
      <w:r w:rsidRPr="000F1C5A">
        <w:rPr>
          <w:sz w:val="24"/>
          <w:szCs w:val="24"/>
        </w:rPr>
        <w:t xml:space="preserve"> </w:t>
      </w:r>
      <w:r w:rsidRPr="000F1C5A">
        <w:rPr>
          <w:sz w:val="24"/>
          <w:szCs w:val="24"/>
          <w:lang w:val="en-US"/>
        </w:rPr>
        <w:t>Jones</w:t>
      </w:r>
      <w:r w:rsidRPr="000F1C5A">
        <w:rPr>
          <w:sz w:val="24"/>
          <w:szCs w:val="24"/>
        </w:rPr>
        <w:t xml:space="preserve"> (</w:t>
      </w:r>
      <w:hyperlink r:id="rId62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dj</w:t>
        </w:r>
        <w:proofErr w:type="spellEnd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com</w:t>
        </w:r>
      </w:hyperlink>
      <w:r w:rsidRPr="000F1C5A">
        <w:rPr>
          <w:sz w:val="24"/>
          <w:szCs w:val="24"/>
        </w:rPr>
        <w:t xml:space="preserve">) и его подразделение </w:t>
      </w:r>
      <w:r w:rsidRPr="000F1C5A">
        <w:rPr>
          <w:sz w:val="24"/>
          <w:szCs w:val="24"/>
          <w:lang w:val="en-US"/>
        </w:rPr>
        <w:t>Factiva</w:t>
      </w:r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 xml:space="preserve">Dialog </w:t>
      </w:r>
      <w:r w:rsidRPr="000F1C5A">
        <w:rPr>
          <w:sz w:val="24"/>
          <w:szCs w:val="24"/>
        </w:rPr>
        <w:t>(</w:t>
      </w:r>
      <w:hyperlink r:id="rId63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www.dialog.com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QUESTEL</w:t>
      </w:r>
      <w:r w:rsidRPr="000F1C5A">
        <w:rPr>
          <w:sz w:val="24"/>
          <w:szCs w:val="24"/>
        </w:rPr>
        <w:t>-</w:t>
      </w:r>
      <w:r w:rsidRPr="000F1C5A">
        <w:rPr>
          <w:sz w:val="24"/>
          <w:szCs w:val="24"/>
          <w:lang w:val="en-US"/>
        </w:rPr>
        <w:t>ORBIT</w:t>
      </w:r>
      <w:r w:rsidRPr="000F1C5A">
        <w:rPr>
          <w:sz w:val="24"/>
          <w:szCs w:val="24"/>
        </w:rPr>
        <w:t xml:space="preserve"> (</w:t>
      </w:r>
      <w:hyperlink r:id="rId64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questel</w:t>
        </w:r>
        <w:proofErr w:type="spellEnd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orbit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com</w:t>
        </w:r>
      </w:hyperlink>
      <w:r w:rsidRPr="000F1C5A">
        <w:rPr>
          <w:sz w:val="24"/>
          <w:szCs w:val="24"/>
        </w:rPr>
        <w:t>) – информация по интеллектуальной собственн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сти в мире;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Bloomberg</w:t>
      </w:r>
      <w:r w:rsidRPr="000F1C5A">
        <w:rPr>
          <w:sz w:val="24"/>
          <w:szCs w:val="24"/>
        </w:rPr>
        <w:t xml:space="preserve"> (</w:t>
      </w:r>
      <w:hyperlink r:id="rId6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6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67" w:tgtFrame="_parent" w:history="1">
        <w:proofErr w:type="spellStart"/>
        <w:proofErr w:type="gram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bloomberg</w:t>
        </w:r>
        <w:proofErr w:type="spellEnd"/>
        <w:proofErr w:type="gramEnd"/>
      </w:hyperlink>
      <w:hyperlink r:id="rId68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69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com</w:t>
        </w:r>
      </w:hyperlink>
      <w:r w:rsidRPr="000F1C5A">
        <w:rPr>
          <w:sz w:val="24"/>
          <w:szCs w:val="24"/>
        </w:rPr>
        <w:t>) – международная финансовая информация;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proofErr w:type="spellStart"/>
      <w:r w:rsidRPr="000F1C5A">
        <w:rPr>
          <w:sz w:val="24"/>
          <w:szCs w:val="24"/>
          <w:lang w:val="en-US"/>
        </w:rPr>
        <w:t>Tenfore</w:t>
      </w:r>
      <w:proofErr w:type="spellEnd"/>
      <w:r w:rsidRPr="000F1C5A">
        <w:rPr>
          <w:sz w:val="24"/>
          <w:szCs w:val="24"/>
        </w:rPr>
        <w:t xml:space="preserve"> (</w:t>
      </w:r>
      <w:hyperlink r:id="rId70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71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72" w:tgtFrame="_parent" w:history="1">
        <w:proofErr w:type="spellStart"/>
        <w:proofErr w:type="gram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tenfore</w:t>
        </w:r>
        <w:proofErr w:type="spellEnd"/>
        <w:proofErr w:type="gramEnd"/>
      </w:hyperlink>
      <w:hyperlink r:id="rId73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74" w:tgtFrame="_parent" w:history="1"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>)  - международная финансовая информация;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Reuters</w:t>
      </w:r>
      <w:r w:rsidRPr="000F1C5A">
        <w:rPr>
          <w:sz w:val="24"/>
          <w:szCs w:val="24"/>
        </w:rPr>
        <w:t xml:space="preserve"> (</w:t>
      </w:r>
      <w:hyperlink r:id="rId7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</w:hyperlink>
      <w:hyperlink r:id="rId76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77" w:tgtFrame="_parent" w:history="1">
        <w:proofErr w:type="spellStart"/>
        <w:proofErr w:type="gram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reuters</w:t>
        </w:r>
        <w:proofErr w:type="spellEnd"/>
        <w:proofErr w:type="gramEnd"/>
      </w:hyperlink>
      <w:hyperlink r:id="rId78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</w:hyperlink>
      <w:hyperlink r:id="rId79" w:tgtFrame="_parent" w:history="1"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>) – международная новостная информация;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информация с сайта </w:t>
      </w:r>
      <w:proofErr w:type="gramStart"/>
      <w:r w:rsidRPr="000F1C5A">
        <w:rPr>
          <w:sz w:val="24"/>
          <w:szCs w:val="24"/>
        </w:rPr>
        <w:t>налоговой</w:t>
      </w:r>
      <w:proofErr w:type="gramEnd"/>
      <w:r w:rsidRPr="000F1C5A">
        <w:rPr>
          <w:sz w:val="24"/>
          <w:szCs w:val="24"/>
        </w:rPr>
        <w:t xml:space="preserve"> </w:t>
      </w:r>
      <w:r w:rsidRPr="000F1C5A">
        <w:rPr>
          <w:i/>
          <w:sz w:val="24"/>
          <w:szCs w:val="24"/>
          <w:lang w:val="en-US"/>
        </w:rPr>
        <w:t>www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nalog</w:t>
      </w:r>
      <w:proofErr w:type="spellEnd"/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  <w:lang w:val="en-US"/>
        </w:rPr>
        <w:t>ru</w:t>
      </w:r>
      <w:proofErr w:type="spellEnd"/>
    </w:p>
    <w:p w:rsidR="000F1C5A" w:rsidRPr="000F1C5A" w:rsidRDefault="000F1C5A" w:rsidP="000F1C5A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lastRenderedPageBreak/>
        <w:t>Иностранные сервисы по проверке контрагентов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697" w:hanging="697"/>
        <w:jc w:val="both"/>
        <w:rPr>
          <w:i/>
          <w:sz w:val="24"/>
          <w:szCs w:val="24"/>
        </w:rPr>
      </w:pPr>
      <w:hyperlink r:id="rId80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www.opencorporates.com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1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www.company.com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www.bvdinfo.com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sz w:val="24"/>
          <w:szCs w:val="24"/>
        </w:rPr>
      </w:pPr>
      <w:hyperlink r:id="rId82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kompra</w:t>
        </w:r>
        <w:proofErr w:type="spellEnd"/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kz</w:t>
        </w:r>
        <w:proofErr w:type="spellEnd"/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>проверка контрагентов в Казахстане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ca.ligazakon.net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.kartoteka.by</w:t>
        </w:r>
      </w:hyperlink>
      <w:r w:rsidRPr="000F1C5A">
        <w:rPr>
          <w:i/>
          <w:sz w:val="24"/>
          <w:szCs w:val="24"/>
        </w:rPr>
        <w:t xml:space="preserve"> – </w:t>
      </w:r>
      <w:r w:rsidRPr="000F1C5A">
        <w:rPr>
          <w:sz w:val="24"/>
          <w:szCs w:val="24"/>
        </w:rPr>
        <w:t xml:space="preserve">проверка контрагентов в </w:t>
      </w:r>
      <w:proofErr w:type="spellStart"/>
      <w:r w:rsidRPr="000F1C5A">
        <w:rPr>
          <w:sz w:val="24"/>
          <w:szCs w:val="24"/>
        </w:rPr>
        <w:t>Беларуссии</w:t>
      </w:r>
      <w:proofErr w:type="spellEnd"/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5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.legat.by</w:t>
        </w:r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 xml:space="preserve">проверка контрагентов в </w:t>
      </w:r>
      <w:proofErr w:type="spellStart"/>
      <w:r w:rsidRPr="000F1C5A">
        <w:rPr>
          <w:sz w:val="24"/>
          <w:szCs w:val="24"/>
        </w:rPr>
        <w:t>Беларуссии</w:t>
      </w:r>
      <w:proofErr w:type="spellEnd"/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6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.contragento.by</w:t>
        </w:r>
      </w:hyperlink>
      <w:r w:rsidRPr="000F1C5A">
        <w:rPr>
          <w:i/>
          <w:sz w:val="24"/>
          <w:szCs w:val="24"/>
        </w:rPr>
        <w:t xml:space="preserve"> - </w:t>
      </w:r>
      <w:r w:rsidRPr="000F1C5A">
        <w:rPr>
          <w:sz w:val="24"/>
          <w:szCs w:val="24"/>
        </w:rPr>
        <w:t xml:space="preserve">проверка контрагентов в </w:t>
      </w:r>
      <w:proofErr w:type="spellStart"/>
      <w:r w:rsidRPr="000F1C5A">
        <w:rPr>
          <w:sz w:val="24"/>
          <w:szCs w:val="24"/>
        </w:rPr>
        <w:t>Беларуссии</w:t>
      </w:r>
      <w:proofErr w:type="spellEnd"/>
    </w:p>
    <w:p w:rsidR="000F1C5A" w:rsidRPr="000F1C5A" w:rsidRDefault="000F1C5A" w:rsidP="000F1C5A">
      <w:pPr>
        <w:autoSpaceDE w:val="0"/>
        <w:autoSpaceDN w:val="0"/>
        <w:adjustRightInd w:val="0"/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Проверка руководителей организаций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697" w:hanging="697"/>
        <w:jc w:val="both"/>
        <w:rPr>
          <w:i/>
          <w:sz w:val="24"/>
          <w:szCs w:val="24"/>
        </w:rPr>
      </w:pPr>
      <w:hyperlink r:id="rId87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www.interpol.int/notice/search/wanted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mvd.ru/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wanted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89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fsin.su/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criminal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0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.fssp.gov.ru/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iss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ip_search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1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.fedsfm.ru/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documents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terrorists-catalog-portal-act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2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сервисы.гувм.мвд.рф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info-service.htm?sid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=2000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.service.nalog.ru/inn.do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гибдд.рф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check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driver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#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95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obrnadzor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gov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activity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main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_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directions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reestr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_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of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_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education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color w:val="000000"/>
          <w:sz w:val="24"/>
          <w:szCs w:val="24"/>
        </w:rPr>
      </w:pPr>
      <w:hyperlink r:id="rId96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.go.mail.ru/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search_social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color w:val="000000"/>
          <w:sz w:val="24"/>
          <w:szCs w:val="24"/>
        </w:rPr>
      </w:pPr>
      <w:hyperlink r:id="rId97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app.exbico.ru/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color w:val="000000"/>
          <w:sz w:val="24"/>
          <w:szCs w:val="24"/>
        </w:rPr>
      </w:pPr>
      <w:hyperlink r:id="rId9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.fssprus.ru/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iss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ip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color w:val="000000"/>
          <w:sz w:val="24"/>
          <w:szCs w:val="24"/>
        </w:rPr>
      </w:pPr>
      <w:hyperlink r:id="rId99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peney.net/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100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www.reestr-zalogov.ru/state/index#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101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bankrot.fedresurs.ru/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102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.bsr.sudrf.ru/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bigs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/portal.html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10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.mos-sud.ru/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search</w:t>
        </w:r>
        <w:proofErr w:type="spellEnd"/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hyperlink r:id="rId104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www.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mirsud.spb.ru/</w:t>
        </w:r>
      </w:hyperlink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697" w:hanging="697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  <w:lang w:val="en-US"/>
        </w:rPr>
        <w:t>www</w:t>
      </w:r>
      <w:r w:rsidRPr="000F1C5A">
        <w:rPr>
          <w:i/>
          <w:sz w:val="24"/>
          <w:szCs w:val="24"/>
        </w:rPr>
        <w:t>.</w:t>
      </w:r>
      <w:proofErr w:type="spellStart"/>
      <w:r w:rsidRPr="000F1C5A">
        <w:rPr>
          <w:i/>
          <w:sz w:val="24"/>
          <w:szCs w:val="24"/>
        </w:rPr>
        <w:t>гибдд.рф</w:t>
      </w:r>
      <w:proofErr w:type="spellEnd"/>
      <w:r w:rsidRPr="000F1C5A">
        <w:rPr>
          <w:i/>
          <w:sz w:val="24"/>
          <w:szCs w:val="24"/>
        </w:rPr>
        <w:t>/</w:t>
      </w:r>
      <w:proofErr w:type="spellStart"/>
      <w:r w:rsidRPr="000F1C5A">
        <w:rPr>
          <w:i/>
          <w:sz w:val="24"/>
          <w:szCs w:val="24"/>
        </w:rPr>
        <w:t>check</w:t>
      </w:r>
      <w:proofErr w:type="spellEnd"/>
      <w:r w:rsidRPr="000F1C5A">
        <w:rPr>
          <w:i/>
          <w:sz w:val="24"/>
          <w:szCs w:val="24"/>
        </w:rPr>
        <w:t>/</w:t>
      </w:r>
      <w:proofErr w:type="spellStart"/>
      <w:r w:rsidRPr="000F1C5A">
        <w:rPr>
          <w:i/>
          <w:sz w:val="24"/>
          <w:szCs w:val="24"/>
        </w:rPr>
        <w:t>fines</w:t>
      </w:r>
      <w:proofErr w:type="spellEnd"/>
    </w:p>
    <w:p w:rsidR="000F1C5A" w:rsidRPr="000F1C5A" w:rsidRDefault="000F1C5A" w:rsidP="000F1C5A">
      <w:pPr>
        <w:autoSpaceDE w:val="0"/>
        <w:autoSpaceDN w:val="0"/>
        <w:adjustRightInd w:val="0"/>
        <w:spacing w:before="120"/>
        <w:ind w:left="142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 xml:space="preserve">Сайты, где существуют ссылки на различные информационные ресурсы, используемые в </w:t>
      </w:r>
      <w:proofErr w:type="gramStart"/>
      <w:r w:rsidRPr="000F1C5A">
        <w:rPr>
          <w:i/>
          <w:sz w:val="24"/>
          <w:szCs w:val="24"/>
        </w:rPr>
        <w:t>би</w:t>
      </w:r>
      <w:r w:rsidRPr="000F1C5A">
        <w:rPr>
          <w:i/>
          <w:sz w:val="24"/>
          <w:szCs w:val="24"/>
        </w:rPr>
        <w:t>з</w:t>
      </w:r>
      <w:r w:rsidRPr="000F1C5A">
        <w:rPr>
          <w:i/>
          <w:sz w:val="24"/>
          <w:szCs w:val="24"/>
        </w:rPr>
        <w:t>нес-разведке</w:t>
      </w:r>
      <w:proofErr w:type="gramEnd"/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Союз руководителей Служб безопасности Урала (</w:t>
      </w:r>
      <w:hyperlink r:id="rId105" w:tgtFrame="_parent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www.ekb-security.ru</w:t>
        </w:r>
      </w:hyperlink>
      <w:r w:rsidRPr="000F1C5A">
        <w:rPr>
          <w:sz w:val="24"/>
          <w:szCs w:val="24"/>
        </w:rPr>
        <w:t>);</w:t>
      </w:r>
      <w:r w:rsidRPr="000F1C5A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Агентство конкурентной разведки Информант (</w:t>
      </w:r>
      <w:hyperlink r:id="rId106" w:tgtFrame="_parent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www.informnn.ru</w:t>
        </w:r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Сайт Елены Лариной (</w:t>
      </w:r>
      <w:hyperlink r:id="rId107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www.hrazved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ka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Сайт Андрея </w:t>
      </w:r>
      <w:proofErr w:type="spellStart"/>
      <w:r w:rsidRPr="000F1C5A">
        <w:rPr>
          <w:sz w:val="24"/>
          <w:szCs w:val="24"/>
        </w:rPr>
        <w:t>Масаловича</w:t>
      </w:r>
      <w:proofErr w:type="spellEnd"/>
      <w:r w:rsidRPr="000F1C5A">
        <w:rPr>
          <w:sz w:val="24"/>
          <w:szCs w:val="24"/>
        </w:rPr>
        <w:t xml:space="preserve"> (</w:t>
      </w:r>
      <w:hyperlink r:id="rId108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iam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sz w:val="24"/>
          <w:szCs w:val="24"/>
        </w:rPr>
        <w:t>);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www</w:t>
      </w:r>
      <w:r w:rsidRPr="000F1C5A">
        <w:rPr>
          <w:sz w:val="24"/>
          <w:szCs w:val="24"/>
        </w:rPr>
        <w:t>.start.me/p/5vL1GA</w:t>
      </w:r>
    </w:p>
    <w:p w:rsidR="000F1C5A" w:rsidRPr="000F1C5A" w:rsidRDefault="000F1C5A" w:rsidP="000F1C5A">
      <w:pPr>
        <w:pStyle w:val="Normal"/>
        <w:widowControl w:val="0"/>
        <w:spacing w:before="120" w:after="0"/>
        <w:jc w:val="both"/>
        <w:outlineLvl w:val="0"/>
        <w:rPr>
          <w:i/>
        </w:rPr>
      </w:pPr>
      <w:r w:rsidRPr="000F1C5A">
        <w:rPr>
          <w:i/>
        </w:rPr>
        <w:t>Недостатки поисковых систем: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napToGrid w:val="0"/>
          <w:sz w:val="24"/>
          <w:szCs w:val="24"/>
        </w:rPr>
      </w:pPr>
      <w:r w:rsidRPr="000F1C5A">
        <w:rPr>
          <w:snapToGrid w:val="0"/>
          <w:sz w:val="24"/>
          <w:szCs w:val="24"/>
        </w:rPr>
        <w:t xml:space="preserve">не учитывают </w:t>
      </w:r>
      <w:proofErr w:type="spellStart"/>
      <w:r w:rsidRPr="000F1C5A">
        <w:rPr>
          <w:snapToGrid w:val="0"/>
          <w:sz w:val="24"/>
          <w:szCs w:val="24"/>
        </w:rPr>
        <w:t>пертинентность</w:t>
      </w:r>
      <w:proofErr w:type="spellEnd"/>
      <w:r w:rsidRPr="000F1C5A">
        <w:rPr>
          <w:snapToGrid w:val="0"/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napToGrid w:val="0"/>
          <w:sz w:val="24"/>
          <w:szCs w:val="24"/>
        </w:rPr>
      </w:pPr>
      <w:r w:rsidRPr="000F1C5A">
        <w:rPr>
          <w:snapToGrid w:val="0"/>
          <w:sz w:val="24"/>
          <w:szCs w:val="24"/>
        </w:rPr>
        <w:t>система поиска делает приоритет по времени наступления события;</w:t>
      </w:r>
    </w:p>
    <w:p w:rsidR="000F1C5A" w:rsidRPr="000F1C5A" w:rsidRDefault="000F1C5A" w:rsidP="000F1C5A">
      <w:pPr>
        <w:numPr>
          <w:ilvl w:val="0"/>
          <w:numId w:val="17"/>
        </w:numPr>
        <w:tabs>
          <w:tab w:val="clear" w:pos="703"/>
          <w:tab w:val="num" w:pos="360"/>
        </w:tabs>
        <w:autoSpaceDE w:val="0"/>
        <w:autoSpaceDN w:val="0"/>
        <w:adjustRightInd w:val="0"/>
        <w:ind w:left="357" w:hanging="357"/>
        <w:jc w:val="both"/>
        <w:rPr>
          <w:snapToGrid w:val="0"/>
          <w:sz w:val="24"/>
          <w:szCs w:val="24"/>
        </w:rPr>
      </w:pPr>
      <w:r w:rsidRPr="000F1C5A">
        <w:rPr>
          <w:snapToGrid w:val="0"/>
          <w:sz w:val="24"/>
          <w:szCs w:val="24"/>
        </w:rPr>
        <w:t>индексация информации идет по своему алгоритму</w:t>
      </w:r>
    </w:p>
    <w:p w:rsidR="000F1C5A" w:rsidRPr="000F1C5A" w:rsidRDefault="000F1C5A" w:rsidP="000F1C5A">
      <w:pPr>
        <w:jc w:val="both"/>
        <w:rPr>
          <w:sz w:val="24"/>
          <w:u w:val="single"/>
        </w:rPr>
      </w:pPr>
    </w:p>
    <w:p w:rsidR="000F1C5A" w:rsidRPr="000F1C5A" w:rsidRDefault="000F1C5A" w:rsidP="000F1C5A">
      <w:pPr>
        <w:pStyle w:val="af3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F1C5A">
        <w:rPr>
          <w:rFonts w:ascii="Times New Roman" w:hAnsi="Times New Roman"/>
          <w:bCs/>
          <w:i/>
          <w:color w:val="auto"/>
          <w:sz w:val="24"/>
          <w:szCs w:val="24"/>
        </w:rPr>
        <w:t>Сбор информации о предприятии с ее официального сайта</w:t>
      </w:r>
      <w:r w:rsidRPr="000F1C5A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120" w:after="0"/>
        <w:ind w:left="360"/>
        <w:jc w:val="both"/>
        <w:outlineLvl w:val="0"/>
        <w:rPr>
          <w:bCs/>
        </w:rPr>
      </w:pPr>
      <w:r w:rsidRPr="000F1C5A">
        <w:rPr>
          <w:bCs/>
        </w:rPr>
        <w:t>объективная информация;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новостная информация (если последние новости двухлетней давности, то возможно сайт неакту</w:t>
      </w:r>
      <w:r w:rsidRPr="000F1C5A">
        <w:rPr>
          <w:bCs/>
        </w:rPr>
        <w:t>а</w:t>
      </w:r>
      <w:r w:rsidRPr="000F1C5A">
        <w:rPr>
          <w:bCs/>
        </w:rPr>
        <w:t>лен и предприятие уже не работает);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конфиденциальная информация;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плановая информация;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информация о партнерах, контрагентах;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информация о вакансиях;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lastRenderedPageBreak/>
        <w:t>контактная информация (фамилии и телефоны работников и т.д.);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системы обратной связи;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антикоррупционная информация;</w:t>
      </w:r>
    </w:p>
    <w:p w:rsidR="000F1C5A" w:rsidRPr="000F1C5A" w:rsidRDefault="000F1C5A" w:rsidP="000F1C5A">
      <w:pPr>
        <w:pStyle w:val="Normal"/>
        <w:widowControl w:val="0"/>
        <w:numPr>
          <w:ilvl w:val="0"/>
          <w:numId w:val="11"/>
        </w:numPr>
        <w:tabs>
          <w:tab w:val="clear" w:pos="76"/>
          <w:tab w:val="num" w:pos="360"/>
        </w:tabs>
        <w:spacing w:before="0" w:after="0"/>
        <w:ind w:left="357" w:hanging="357"/>
        <w:jc w:val="both"/>
        <w:outlineLvl w:val="0"/>
        <w:rPr>
          <w:bCs/>
        </w:rPr>
      </w:pPr>
      <w:r w:rsidRPr="000F1C5A">
        <w:rPr>
          <w:bCs/>
        </w:rPr>
        <w:t>информация о защите персональных данных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u w:val="single"/>
        </w:rPr>
      </w:pPr>
      <w:r w:rsidRPr="000F1C5A">
        <w:rPr>
          <w:i/>
          <w:sz w:val="24"/>
          <w:u w:val="single"/>
        </w:rPr>
        <w:t xml:space="preserve">Аналитическая работа 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Аналитическая работа это не формирование доказательств, а определение рисков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Аналитическая работа строится по направлениям: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 xml:space="preserve">анализ юридического или физического лица; 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анализ окружающей конкурентной среды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Способы аналитической работы: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проведение аналитической работы без применения АИС;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проведение аналитической работы с применениями АИС;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проведение аналитической работы только АИС.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Некоторые компании, предоставляющие продукты по автоматизации информационно-аналитической работы: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  <w:szCs w:val="24"/>
        </w:rPr>
      </w:pPr>
      <w:hyperlink r:id="rId109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anbr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rFonts w:ascii="Times New Roman" w:hAnsi="Times New Roman"/>
          <w:i/>
          <w:sz w:val="24"/>
          <w:szCs w:val="24"/>
        </w:rPr>
        <w:t xml:space="preserve">  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hyperlink r:id="rId110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cronos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hyperlink r:id="rId111" w:tgtFrame="_parent" w:history="1"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www.iqmen.ru</w:t>
        </w:r>
      </w:hyperlink>
      <w:r w:rsidRPr="000F1C5A">
        <w:rPr>
          <w:rFonts w:ascii="Times New Roman" w:hAnsi="Times New Roman"/>
          <w:sz w:val="24"/>
          <w:szCs w:val="24"/>
        </w:rPr>
        <w:t xml:space="preserve"> 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0F1C5A">
        <w:rPr>
          <w:rFonts w:ascii="Times New Roman" w:hAnsi="Times New Roman"/>
          <w:sz w:val="24"/>
          <w:szCs w:val="24"/>
        </w:rPr>
        <w:t xml:space="preserve"> </w:t>
      </w:r>
      <w:hyperlink r:id="rId112" w:tgtFrame="_parent" w:tooltip="globbers" w:history="1">
        <w:r w:rsidRPr="000F1C5A">
          <w:rPr>
            <w:rStyle w:val="af7"/>
            <w:rFonts w:ascii="Times New Roman" w:hAnsi="Times New Roman"/>
            <w:i/>
            <w:iCs/>
            <w:sz w:val="24"/>
            <w:szCs w:val="24"/>
          </w:rPr>
          <w:t>www.ar-system.ru</w:t>
        </w:r>
      </w:hyperlink>
      <w:r w:rsidRPr="000F1C5A">
        <w:rPr>
          <w:rFonts w:ascii="Times New Roman" w:hAnsi="Times New Roman"/>
          <w:sz w:val="24"/>
          <w:szCs w:val="24"/>
        </w:rPr>
        <w:t xml:space="preserve">  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hyperlink r:id="rId113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rco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</w:rPr>
      </w:pPr>
      <w:hyperlink r:id="rId114" w:tgtFrame="_parent" w:history="1">
        <w:r w:rsidRPr="000F1C5A">
          <w:rPr>
            <w:rStyle w:val="af7"/>
            <w:rFonts w:ascii="Times New Roman" w:hAnsi="Times New Roman"/>
            <w:sz w:val="24"/>
          </w:rPr>
          <w:t>www.sytech.ru</w:t>
        </w:r>
      </w:hyperlink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hyperlink r:id="rId115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.ditrixsoft.ru/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perimetr</w:t>
        </w:r>
        <w:proofErr w:type="spellEnd"/>
      </w:hyperlink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Некоторые программы, позволяющие анализировать экономическое состояние контрагента: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0F1C5A">
        <w:rPr>
          <w:rFonts w:ascii="Times New Roman" w:hAnsi="Times New Roman"/>
          <w:sz w:val="24"/>
          <w:szCs w:val="24"/>
        </w:rPr>
        <w:t>программы, разработанные компанией «</w:t>
      </w:r>
      <w:proofErr w:type="spellStart"/>
      <w:r w:rsidRPr="000F1C5A">
        <w:rPr>
          <w:rFonts w:ascii="Times New Roman" w:hAnsi="Times New Roman"/>
          <w:sz w:val="24"/>
          <w:szCs w:val="24"/>
        </w:rPr>
        <w:t>Финанализ</w:t>
      </w:r>
      <w:proofErr w:type="spellEnd"/>
      <w:r w:rsidRPr="000F1C5A">
        <w:rPr>
          <w:rFonts w:ascii="Times New Roman" w:hAnsi="Times New Roman"/>
          <w:sz w:val="24"/>
          <w:szCs w:val="24"/>
        </w:rPr>
        <w:t>» (</w:t>
      </w:r>
      <w:hyperlink r:id="rId116" w:history="1"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www</w:t>
        </w:r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finanalis</w:t>
        </w:r>
        <w:proofErr w:type="spellEnd"/>
        <w:r w:rsidRPr="000F1C5A">
          <w:rPr>
            <w:rStyle w:val="af7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0F1C5A">
          <w:rPr>
            <w:rStyle w:val="af7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F1C5A">
        <w:rPr>
          <w:rFonts w:ascii="Times New Roman" w:hAnsi="Times New Roman"/>
          <w:sz w:val="24"/>
          <w:szCs w:val="24"/>
        </w:rPr>
        <w:t xml:space="preserve">); 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0F1C5A">
        <w:rPr>
          <w:rFonts w:ascii="Times New Roman" w:hAnsi="Times New Roman"/>
          <w:sz w:val="24"/>
          <w:szCs w:val="24"/>
        </w:rPr>
        <w:t xml:space="preserve">программы, разработанные компанией «Аудит – </w:t>
      </w:r>
      <w:proofErr w:type="gramStart"/>
      <w:r w:rsidRPr="000F1C5A">
        <w:rPr>
          <w:rFonts w:ascii="Times New Roman" w:hAnsi="Times New Roman"/>
          <w:sz w:val="24"/>
          <w:szCs w:val="24"/>
        </w:rPr>
        <w:t>ИТ</w:t>
      </w:r>
      <w:proofErr w:type="gramEnd"/>
      <w:r w:rsidRPr="000F1C5A">
        <w:rPr>
          <w:rFonts w:ascii="Times New Roman" w:hAnsi="Times New Roman"/>
          <w:sz w:val="24"/>
          <w:szCs w:val="24"/>
        </w:rPr>
        <w:t>» (</w:t>
      </w:r>
      <w:r w:rsidRPr="000F1C5A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0F1C5A">
        <w:rPr>
          <w:rFonts w:ascii="Times New Roman" w:hAnsi="Times New Roman"/>
          <w:i/>
          <w:sz w:val="24"/>
          <w:szCs w:val="24"/>
        </w:rPr>
        <w:t>.</w:t>
      </w:r>
      <w:r w:rsidRPr="000F1C5A">
        <w:rPr>
          <w:rFonts w:ascii="Times New Roman" w:hAnsi="Times New Roman"/>
          <w:i/>
        </w:rPr>
        <w:t xml:space="preserve"> </w:t>
      </w:r>
      <w:r w:rsidRPr="000F1C5A">
        <w:rPr>
          <w:rFonts w:ascii="Times New Roman" w:hAnsi="Times New Roman"/>
          <w:i/>
          <w:sz w:val="24"/>
          <w:szCs w:val="24"/>
        </w:rPr>
        <w:t>audit-it.ru</w:t>
      </w:r>
      <w:r w:rsidRPr="000F1C5A">
        <w:rPr>
          <w:rFonts w:ascii="Times New Roman" w:hAnsi="Times New Roman"/>
          <w:sz w:val="24"/>
          <w:szCs w:val="24"/>
        </w:rPr>
        <w:t>)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Общие методы анализа информации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синтеза (логическое объединение элементов информации, внешне не обладающими связ</w:t>
      </w:r>
      <w:r w:rsidRPr="000F1C5A">
        <w:rPr>
          <w:rFonts w:ascii="Times New Roman" w:hAnsi="Times New Roman"/>
          <w:sz w:val="24"/>
        </w:rPr>
        <w:t>я</w:t>
      </w:r>
      <w:r w:rsidRPr="000F1C5A">
        <w:rPr>
          <w:rFonts w:ascii="Times New Roman" w:hAnsi="Times New Roman"/>
          <w:sz w:val="24"/>
        </w:rPr>
        <w:t>ми, в систему единой направленности). В процессе этого метода выдвигается обоснованная гип</w:t>
      </w:r>
      <w:r w:rsidRPr="000F1C5A">
        <w:rPr>
          <w:rFonts w:ascii="Times New Roman" w:hAnsi="Times New Roman"/>
          <w:sz w:val="24"/>
        </w:rPr>
        <w:t>о</w:t>
      </w:r>
      <w:r w:rsidRPr="000F1C5A">
        <w:rPr>
          <w:rFonts w:ascii="Times New Roman" w:hAnsi="Times New Roman"/>
          <w:sz w:val="24"/>
        </w:rPr>
        <w:t>теза. В дальнейшем упор делается на поиск недостающих элементов гип</w:t>
      </w:r>
      <w:r w:rsidRPr="000F1C5A">
        <w:rPr>
          <w:rFonts w:ascii="Times New Roman" w:hAnsi="Times New Roman"/>
          <w:sz w:val="24"/>
        </w:rPr>
        <w:t>о</w:t>
      </w:r>
      <w:r w:rsidRPr="000F1C5A">
        <w:rPr>
          <w:rFonts w:ascii="Times New Roman" w:hAnsi="Times New Roman"/>
          <w:sz w:val="24"/>
        </w:rPr>
        <w:t>тезы;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аналогии;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исключения;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причинно-следственных связей;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статистический метод;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экспертный метод;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ситуационный (игровой) метод;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контент анализа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  <w:u w:val="single"/>
        </w:rPr>
      </w:pPr>
      <w:r w:rsidRPr="000F1C5A">
        <w:rPr>
          <w:rFonts w:ascii="Times New Roman" w:hAnsi="Times New Roman"/>
          <w:i/>
          <w:sz w:val="24"/>
          <w:u w:val="single"/>
        </w:rPr>
        <w:t>Методы анализа текста (контент – анализ)</w:t>
      </w:r>
    </w:p>
    <w:p w:rsidR="000F1C5A" w:rsidRPr="000F1C5A" w:rsidRDefault="000F1C5A" w:rsidP="000F1C5A">
      <w:pPr>
        <w:spacing w:before="120"/>
        <w:ind w:firstLine="54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Перед началом анализа текста его приводят в сухой, формализованный текст, иными словами удаляются любые образования и надстройки (эмоциональные, рекламные, психологические, проп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 xml:space="preserve">гандистские, ненормативная лексика, </w:t>
      </w:r>
      <w:proofErr w:type="spellStart"/>
      <w:r w:rsidRPr="000F1C5A">
        <w:rPr>
          <w:sz w:val="24"/>
          <w:szCs w:val="24"/>
        </w:rPr>
        <w:t>слэнг</w:t>
      </w:r>
      <w:proofErr w:type="spellEnd"/>
      <w:r w:rsidRPr="000F1C5A">
        <w:rPr>
          <w:sz w:val="24"/>
          <w:szCs w:val="24"/>
        </w:rPr>
        <w:t xml:space="preserve"> и т.д.). Далее аргументы выстраиваются в соо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 xml:space="preserve">ветствии с правилами </w:t>
      </w:r>
      <w:proofErr w:type="gramStart"/>
      <w:r w:rsidRPr="000F1C5A">
        <w:rPr>
          <w:sz w:val="24"/>
          <w:szCs w:val="24"/>
        </w:rPr>
        <w:t>логики</w:t>
      </w:r>
      <w:proofErr w:type="gramEnd"/>
      <w:r w:rsidRPr="000F1C5A">
        <w:rPr>
          <w:sz w:val="24"/>
          <w:szCs w:val="24"/>
        </w:rPr>
        <w:t xml:space="preserve"> и проводится анализ текста.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Анализ текста предполагает: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анализ распределения служебных терминов для определения профессиональной принадле</w:t>
      </w:r>
      <w:r w:rsidRPr="000F1C5A">
        <w:rPr>
          <w:sz w:val="24"/>
          <w:szCs w:val="24"/>
        </w:rPr>
        <w:t>ж</w:t>
      </w:r>
      <w:r w:rsidRPr="000F1C5A">
        <w:rPr>
          <w:sz w:val="24"/>
          <w:szCs w:val="24"/>
        </w:rPr>
        <w:t>ности автора текста, а также приверженность к определенным шаблонам;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для определения уровня образования автора;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информативности стиля текста (понятность, однозначность, релевантность, законче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ность мысли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структуры текста, логики, фразеологии, концепции построения письма (планомерность или ха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тичность);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синтаксиса и пунктуации (грамотность) текста;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для определения авторства (сопоставление с другими текстами этого же авт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ра);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для определения времени написания текста;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эмоциональности автора;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аргументированности фактов и выявление искажения (отсутствие аргументации, ло</w:t>
      </w:r>
      <w:r w:rsidRPr="000F1C5A">
        <w:rPr>
          <w:sz w:val="24"/>
          <w:szCs w:val="24"/>
        </w:rPr>
        <w:t>ж</w:t>
      </w:r>
      <w:r w:rsidRPr="000F1C5A">
        <w:rPr>
          <w:sz w:val="24"/>
          <w:szCs w:val="24"/>
        </w:rPr>
        <w:t>ная аргументация, неполная аргументация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для определения получателя текста (кому адресован или интересен текст);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для определения заказчика текста;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статуса опубликования (желтая пресса, солидный журнал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информации, комментирующей текст (реакция на текст);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других публикаций, высказываний данного автора;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других публикаций по этой теме;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контент-анализ текста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Виды контент-анализа текста: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количественный контент-анализ, который предполагает анализ частоты появления в тексте опр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деленных терминов;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качественный контент-анализ, который предполагает анализ даже на основе единственного пр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сутствия или отсутствия определенного термина.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 процессе анализа текста выделяют: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компоненты, которые могут быть отнесены к ра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ряду фактов;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компоненты, которые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тенциально могут быть отнесены к разряду фактов;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компоненты, которые не могут быть отнесены к разряду фактов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 этом нельзя забывать, что возможны следующие искажения, вносимые в тексты: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непреднамеренные логич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ские ошибки;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некорректные построения логических констру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>ций;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преднамеренные искажения;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эмоциональные искажения</w:t>
      </w:r>
    </w:p>
    <w:p w:rsidR="000F1C5A" w:rsidRPr="000F1C5A" w:rsidRDefault="000F1C5A" w:rsidP="000F1C5A">
      <w:pPr>
        <w:spacing w:before="120"/>
        <w:ind w:firstLine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Также существуют психолингвистические экспертные системы для анализа текста или его подг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товки для наибольшего воздействия на целевую аудиторию. Например, система ВААЛ (</w:t>
      </w:r>
      <w:r w:rsidRPr="000F1C5A">
        <w:rPr>
          <w:sz w:val="24"/>
          <w:szCs w:val="24"/>
          <w:lang w:val="en-US"/>
        </w:rPr>
        <w:t>R</w:t>
      </w:r>
      <w:r w:rsidRPr="000F1C5A">
        <w:rPr>
          <w:sz w:val="24"/>
          <w:szCs w:val="24"/>
        </w:rPr>
        <w:t>), которая кроме контент-анализа позволяет: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оценивать неосознаваемое эмоциональное воздействие фонетической структуры слов на подс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знание человека;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генерировать слова с заданными </w:t>
      </w:r>
      <w:proofErr w:type="spellStart"/>
      <w:r w:rsidRPr="000F1C5A">
        <w:rPr>
          <w:sz w:val="24"/>
          <w:szCs w:val="24"/>
        </w:rPr>
        <w:t>фоносемантическими</w:t>
      </w:r>
      <w:proofErr w:type="spellEnd"/>
      <w:r w:rsidRPr="000F1C5A">
        <w:rPr>
          <w:sz w:val="24"/>
          <w:szCs w:val="24"/>
        </w:rPr>
        <w:t xml:space="preserve"> характеристик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ми;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оценивать неосознаваемое эмоциональное воздействие фонетической структуры текстов на по</w:t>
      </w:r>
      <w:r w:rsidRPr="000F1C5A">
        <w:rPr>
          <w:sz w:val="24"/>
          <w:szCs w:val="24"/>
        </w:rPr>
        <w:t>д</w:t>
      </w:r>
      <w:r w:rsidRPr="000F1C5A">
        <w:rPr>
          <w:sz w:val="24"/>
          <w:szCs w:val="24"/>
        </w:rPr>
        <w:t xml:space="preserve">сознание человека;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задавать характеристики желаемого воздействия и целенаправленно коррект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ровать тексты по выбранным параметрам в целях достижения необходимого эффе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 xml:space="preserve">та воздействия;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оценивать </w:t>
      </w:r>
      <w:proofErr w:type="spellStart"/>
      <w:r w:rsidRPr="000F1C5A">
        <w:rPr>
          <w:sz w:val="24"/>
          <w:szCs w:val="24"/>
        </w:rPr>
        <w:t>звуко</w:t>
      </w:r>
      <w:proofErr w:type="spellEnd"/>
      <w:r w:rsidRPr="000F1C5A">
        <w:rPr>
          <w:sz w:val="24"/>
          <w:szCs w:val="24"/>
        </w:rPr>
        <w:t xml:space="preserve">-цветовые характеристики слов и текстов;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производить эмоционально-лексический анализ текстов;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 xml:space="preserve">настраиваться на различные социальные и профессиональные группы людей, которые могут быть выделены по используемой ими лексике;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производить вторичный анализ данных путем их визуализации, факторного и корреляционн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го анализа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  <w:u w:val="single"/>
        </w:rPr>
      </w:pPr>
      <w:r w:rsidRPr="000F1C5A">
        <w:rPr>
          <w:i/>
          <w:sz w:val="24"/>
          <w:szCs w:val="24"/>
          <w:u w:val="single"/>
        </w:rPr>
        <w:t>Анализ конкурентной среды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При анализе конкурентной среды обращают внимание на следующее: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spacing w:before="120"/>
        <w:rPr>
          <w:sz w:val="24"/>
          <w:szCs w:val="24"/>
        </w:rPr>
      </w:pPr>
      <w:r w:rsidRPr="000F1C5A">
        <w:rPr>
          <w:sz w:val="24"/>
          <w:szCs w:val="24"/>
        </w:rPr>
        <w:t>тенденции в изменении регулирующего законодательства;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тенденции изменения рынка в сфере бизнеса;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административное воздействие;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proofErr w:type="spellStart"/>
      <w:r w:rsidRPr="000F1C5A">
        <w:rPr>
          <w:sz w:val="24"/>
          <w:szCs w:val="24"/>
        </w:rPr>
        <w:t>санкционное</w:t>
      </w:r>
      <w:proofErr w:type="spellEnd"/>
      <w:r w:rsidRPr="000F1C5A">
        <w:rPr>
          <w:sz w:val="24"/>
          <w:szCs w:val="24"/>
        </w:rPr>
        <w:t xml:space="preserve"> воздействие;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новые технологии (особенно информационные технологии);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ресурсы в сфере бизнеса;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организации, которые предлагают подобные продукты или у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 xml:space="preserve">луги; 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организации, которые предлагают альтернативные продукты или усл</w:t>
      </w:r>
      <w:r w:rsidRPr="000F1C5A">
        <w:rPr>
          <w:sz w:val="24"/>
          <w:szCs w:val="24"/>
        </w:rPr>
        <w:t>у</w:t>
      </w:r>
      <w:r w:rsidRPr="000F1C5A">
        <w:rPr>
          <w:sz w:val="24"/>
          <w:szCs w:val="24"/>
        </w:rPr>
        <w:t xml:space="preserve">ги; 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организации, которые могли бы предложить подобные продукты или услуги в буд</w:t>
      </w:r>
      <w:r w:rsidRPr="000F1C5A">
        <w:rPr>
          <w:sz w:val="24"/>
          <w:szCs w:val="24"/>
        </w:rPr>
        <w:t>у</w:t>
      </w:r>
      <w:r w:rsidRPr="000F1C5A">
        <w:rPr>
          <w:sz w:val="24"/>
          <w:szCs w:val="24"/>
        </w:rPr>
        <w:t xml:space="preserve">щем; </w:t>
      </w:r>
    </w:p>
    <w:p w:rsidR="000F1C5A" w:rsidRPr="000F1C5A" w:rsidRDefault="000F1C5A" w:rsidP="000F1C5A">
      <w:pPr>
        <w:pStyle w:val="BodyTextIndent2"/>
        <w:numPr>
          <w:ilvl w:val="0"/>
          <w:numId w:val="2"/>
        </w:numPr>
        <w:tabs>
          <w:tab w:val="center" w:pos="7230"/>
          <w:tab w:val="decimal" w:pos="7513"/>
        </w:tabs>
        <w:rPr>
          <w:sz w:val="24"/>
          <w:szCs w:val="24"/>
        </w:rPr>
      </w:pPr>
      <w:r w:rsidRPr="000F1C5A">
        <w:rPr>
          <w:sz w:val="24"/>
          <w:szCs w:val="24"/>
        </w:rPr>
        <w:t>организации, которые могли бы вообще ликвидировать потребность в товаре или у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луге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Конкурентная разведка по изучению конкурента включает направления: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изучение существующего положения дел конкурента;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6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изучение ресурсов и возможностей конкурента;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6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sz w:val="24"/>
        </w:rPr>
        <w:t>изучение намерений конкурента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Методы анализа деятельности юридических лиц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5 сил Майкла Портера;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  <w:szCs w:val="24"/>
        </w:rPr>
      </w:pPr>
      <w:r w:rsidRPr="000F1C5A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0F1C5A">
        <w:rPr>
          <w:rFonts w:ascii="Times New Roman" w:hAnsi="Times New Roman"/>
          <w:sz w:val="24"/>
          <w:szCs w:val="24"/>
        </w:rPr>
        <w:t>Due</w:t>
      </w:r>
      <w:proofErr w:type="spellEnd"/>
      <w:r w:rsidRPr="000F1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C5A">
        <w:rPr>
          <w:rFonts w:ascii="Times New Roman" w:hAnsi="Times New Roman"/>
          <w:sz w:val="24"/>
          <w:szCs w:val="24"/>
        </w:rPr>
        <w:t>Diligence</w:t>
      </w:r>
      <w:proofErr w:type="spellEnd"/>
      <w:r w:rsidRPr="000F1C5A">
        <w:rPr>
          <w:rFonts w:ascii="Times New Roman" w:hAnsi="Times New Roman"/>
          <w:sz w:val="24"/>
          <w:szCs w:val="24"/>
        </w:rPr>
        <w:t>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 xml:space="preserve">метод </w:t>
      </w:r>
      <w:r w:rsidRPr="000F1C5A">
        <w:rPr>
          <w:rFonts w:ascii="Times New Roman" w:hAnsi="Times New Roman"/>
          <w:sz w:val="24"/>
          <w:lang w:val="en-US"/>
        </w:rPr>
        <w:t>SWOT</w:t>
      </w:r>
      <w:r w:rsidRPr="000F1C5A">
        <w:rPr>
          <w:rFonts w:ascii="Times New Roman" w:hAnsi="Times New Roman"/>
          <w:sz w:val="24"/>
        </w:rPr>
        <w:t xml:space="preserve"> анализа;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smartTag w:uri="urn:schemas-microsoft-com:office:smarttags" w:element="place">
        <w:r w:rsidRPr="000F1C5A">
          <w:rPr>
            <w:rFonts w:ascii="Times New Roman" w:hAnsi="Times New Roman"/>
            <w:sz w:val="24"/>
            <w:lang w:val="en-US"/>
          </w:rPr>
          <w:t>PEST</w:t>
        </w:r>
      </w:smartTag>
      <w:r w:rsidRPr="000F1C5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C5A">
        <w:rPr>
          <w:rFonts w:ascii="Times New Roman" w:hAnsi="Times New Roman"/>
          <w:sz w:val="24"/>
          <w:lang w:val="en-US"/>
        </w:rPr>
        <w:t>анализ</w:t>
      </w:r>
      <w:proofErr w:type="spellEnd"/>
      <w:r w:rsidRPr="000F1C5A">
        <w:rPr>
          <w:rFonts w:ascii="Times New Roman" w:hAnsi="Times New Roman"/>
          <w:sz w:val="24"/>
        </w:rPr>
        <w:t>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метод диверсионного анализа;</w:t>
      </w:r>
    </w:p>
    <w:p w:rsidR="000F1C5A" w:rsidRPr="000F1C5A" w:rsidRDefault="000F1C5A" w:rsidP="000F1C5A">
      <w:pPr>
        <w:pStyle w:val="25"/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sz w:val="24"/>
        </w:rPr>
        <w:t>экспертные методы</w:t>
      </w:r>
    </w:p>
    <w:p w:rsidR="000F1C5A" w:rsidRPr="000F1C5A" w:rsidRDefault="000F1C5A" w:rsidP="000F1C5A">
      <w:pPr>
        <w:pStyle w:val="BodyTextIndent2"/>
        <w:tabs>
          <w:tab w:val="center" w:pos="7230"/>
          <w:tab w:val="decimal" w:pos="7513"/>
        </w:tabs>
        <w:spacing w:before="120"/>
        <w:ind w:firstLine="0"/>
        <w:rPr>
          <w:i/>
          <w:sz w:val="24"/>
        </w:rPr>
      </w:pPr>
      <w:r w:rsidRPr="000F1C5A">
        <w:rPr>
          <w:i/>
          <w:sz w:val="24"/>
        </w:rPr>
        <w:t>Прогноз развития конкурентной среды строится на основе модели «пяти сил» конкуренции Майкла Портера и включает решение следующих подзадач: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/>
        <w:rPr>
          <w:sz w:val="24"/>
        </w:rPr>
      </w:pPr>
      <w:r w:rsidRPr="000F1C5A">
        <w:rPr>
          <w:sz w:val="24"/>
        </w:rPr>
        <w:t xml:space="preserve">оценка деятельности и планов конкурентов (по методу </w:t>
      </w:r>
      <w:r w:rsidRPr="000F1C5A">
        <w:rPr>
          <w:sz w:val="24"/>
          <w:lang w:val="en-US"/>
        </w:rPr>
        <w:t>SWOT</w:t>
      </w:r>
      <w:r w:rsidRPr="000F1C5A">
        <w:rPr>
          <w:sz w:val="24"/>
        </w:rPr>
        <w:t>, по методу Бостонской гру</w:t>
      </w:r>
      <w:r w:rsidRPr="000F1C5A">
        <w:rPr>
          <w:sz w:val="24"/>
        </w:rPr>
        <w:t>п</w:t>
      </w:r>
      <w:r w:rsidRPr="000F1C5A">
        <w:rPr>
          <w:sz w:val="24"/>
        </w:rPr>
        <w:t>пы и др.);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деятельности и планов поставщиков сырья и комплектующих изделий (по методу св</w:t>
      </w:r>
      <w:r w:rsidRPr="000F1C5A">
        <w:rPr>
          <w:sz w:val="24"/>
        </w:rPr>
        <w:t>я</w:t>
      </w:r>
      <w:r w:rsidRPr="000F1C5A">
        <w:rPr>
          <w:sz w:val="24"/>
        </w:rPr>
        <w:t xml:space="preserve">зей, по методу </w:t>
      </w:r>
      <w:r w:rsidRPr="000F1C5A">
        <w:rPr>
          <w:sz w:val="24"/>
          <w:lang w:val="en-US"/>
        </w:rPr>
        <w:t>SWOT</w:t>
      </w:r>
      <w:r w:rsidRPr="000F1C5A">
        <w:rPr>
          <w:sz w:val="24"/>
        </w:rPr>
        <w:t xml:space="preserve"> и др.);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возможностей появления товаров-заменителей (патентный анализ, анализ публикаций в научно-технических изданиях, анализ экспонатов специализированных в</w:t>
      </w:r>
      <w:r w:rsidRPr="000F1C5A">
        <w:rPr>
          <w:sz w:val="24"/>
        </w:rPr>
        <w:t>ы</w:t>
      </w:r>
      <w:r w:rsidRPr="000F1C5A">
        <w:rPr>
          <w:sz w:val="24"/>
        </w:rPr>
        <w:t>ставок и др.);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планов заказчиков и покупателей продукции и услуг (метод опроса, метод связи, экспер</w:t>
      </w:r>
      <w:r w:rsidRPr="000F1C5A">
        <w:rPr>
          <w:sz w:val="24"/>
        </w:rPr>
        <w:t>т</w:t>
      </w:r>
      <w:r w:rsidRPr="000F1C5A">
        <w:rPr>
          <w:sz w:val="24"/>
        </w:rPr>
        <w:t>ные методы и др.);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возможностей появления потенциальных конкурентов (экспертные методы, анализ СМИ и др.);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административного ресурса (особенность России);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proofErr w:type="spellStart"/>
      <w:r w:rsidRPr="000F1C5A">
        <w:rPr>
          <w:sz w:val="24"/>
        </w:rPr>
        <w:t>санкционное</w:t>
      </w:r>
      <w:proofErr w:type="spellEnd"/>
      <w:r w:rsidRPr="000F1C5A">
        <w:rPr>
          <w:sz w:val="24"/>
        </w:rPr>
        <w:t xml:space="preserve"> воздействие (особенность России);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судебной системы (особенность России);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оценка информационного воздействия и противодействия (особенность России)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sz w:val="24"/>
          <w:szCs w:val="24"/>
        </w:rPr>
      </w:pPr>
      <w:r w:rsidRPr="000F1C5A">
        <w:rPr>
          <w:rFonts w:ascii="Times New Roman" w:hAnsi="Times New Roman"/>
          <w:i/>
          <w:sz w:val="24"/>
          <w:szCs w:val="24"/>
        </w:rPr>
        <w:t xml:space="preserve">Метод </w:t>
      </w:r>
      <w:proofErr w:type="spellStart"/>
      <w:r w:rsidRPr="000F1C5A">
        <w:rPr>
          <w:rFonts w:ascii="Times New Roman" w:hAnsi="Times New Roman"/>
          <w:i/>
          <w:sz w:val="24"/>
          <w:szCs w:val="24"/>
        </w:rPr>
        <w:t>Due</w:t>
      </w:r>
      <w:proofErr w:type="spellEnd"/>
      <w:r w:rsidRPr="000F1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C5A">
        <w:rPr>
          <w:rFonts w:ascii="Times New Roman" w:hAnsi="Times New Roman"/>
          <w:i/>
          <w:sz w:val="24"/>
          <w:szCs w:val="24"/>
        </w:rPr>
        <w:t>Diligence</w:t>
      </w:r>
      <w:proofErr w:type="spellEnd"/>
      <w:r w:rsidRPr="000F1C5A">
        <w:rPr>
          <w:rFonts w:ascii="Times New Roman" w:hAnsi="Times New Roman"/>
          <w:i/>
          <w:sz w:val="24"/>
          <w:szCs w:val="24"/>
        </w:rPr>
        <w:t xml:space="preserve"> </w:t>
      </w:r>
      <w:r w:rsidRPr="000F1C5A">
        <w:rPr>
          <w:rFonts w:ascii="Times New Roman" w:hAnsi="Times New Roman"/>
          <w:sz w:val="24"/>
          <w:szCs w:val="24"/>
        </w:rPr>
        <w:t>применяется в основном при покупке бизнеса и включает в себя следу</w:t>
      </w:r>
      <w:r w:rsidRPr="000F1C5A">
        <w:rPr>
          <w:rFonts w:ascii="Times New Roman" w:hAnsi="Times New Roman"/>
          <w:sz w:val="24"/>
          <w:szCs w:val="24"/>
        </w:rPr>
        <w:t>ю</w:t>
      </w:r>
      <w:r w:rsidRPr="000F1C5A">
        <w:rPr>
          <w:rFonts w:ascii="Times New Roman" w:hAnsi="Times New Roman"/>
          <w:sz w:val="24"/>
          <w:szCs w:val="24"/>
        </w:rPr>
        <w:t>щие направления: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hanging="357"/>
        <w:rPr>
          <w:sz w:val="24"/>
        </w:rPr>
      </w:pPr>
      <w:r w:rsidRPr="000F1C5A">
        <w:rPr>
          <w:sz w:val="24"/>
        </w:rPr>
        <w:t>финансовый анализ;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юридический анализ;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lastRenderedPageBreak/>
        <w:t>налоговый анализ;</w:t>
      </w:r>
    </w:p>
    <w:p w:rsidR="000F1C5A" w:rsidRPr="000F1C5A" w:rsidRDefault="000F1C5A" w:rsidP="000F1C5A">
      <w:pPr>
        <w:pStyle w:val="BodyTextIndent2"/>
        <w:numPr>
          <w:ilvl w:val="0"/>
          <w:numId w:val="18"/>
        </w:numPr>
        <w:tabs>
          <w:tab w:val="clear" w:pos="218"/>
          <w:tab w:val="num" w:pos="360"/>
          <w:tab w:val="center" w:pos="7230"/>
          <w:tab w:val="decimal" w:pos="7513"/>
        </w:tabs>
        <w:ind w:left="360"/>
        <w:rPr>
          <w:sz w:val="24"/>
        </w:rPr>
      </w:pPr>
      <w:r w:rsidRPr="000F1C5A">
        <w:rPr>
          <w:sz w:val="24"/>
        </w:rPr>
        <w:t>анализ положения на рынке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Методика проведения анализа юридического лица: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60"/>
        <w:rPr>
          <w:sz w:val="24"/>
          <w:szCs w:val="24"/>
        </w:rPr>
      </w:pPr>
      <w:r w:rsidRPr="000F1C5A">
        <w:rPr>
          <w:sz w:val="24"/>
        </w:rPr>
        <w:t>анализ первого контакта;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организационной структуры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</w:rPr>
        <w:t xml:space="preserve">анализ представленных документов;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</w:rPr>
        <w:t>анализ административного ресурса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 xml:space="preserve">анализ хозяйственной деятельности и возможностей предприятия; 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финансового состояния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учредительных документов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учредителей, руководителей и лиц, принимающих решение;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легитимности и правовой стороны деятельности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предложенных договорных отношений;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результатов посещения предприятия;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rPr>
          <w:sz w:val="24"/>
          <w:szCs w:val="24"/>
        </w:rPr>
      </w:pPr>
      <w:r w:rsidRPr="000F1C5A">
        <w:rPr>
          <w:sz w:val="24"/>
          <w:szCs w:val="24"/>
        </w:rPr>
        <w:t>анализ атрибутов, стиля и имиджа предприятия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i/>
          <w:sz w:val="24"/>
        </w:rPr>
      </w:pPr>
      <w:r w:rsidRPr="000F1C5A">
        <w:rPr>
          <w:rFonts w:ascii="Times New Roman" w:hAnsi="Times New Roman"/>
          <w:i/>
          <w:sz w:val="24"/>
        </w:rPr>
        <w:t>При оценке надежности нужно учитывать следующее: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масштабов бизн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критерии оценки надежности меняются в зависимости от </w:t>
      </w:r>
      <w:proofErr w:type="spellStart"/>
      <w:r w:rsidRPr="000F1C5A">
        <w:rPr>
          <w:sz w:val="24"/>
          <w:szCs w:val="24"/>
        </w:rPr>
        <w:t>санкционной</w:t>
      </w:r>
      <w:proofErr w:type="spellEnd"/>
      <w:r w:rsidRPr="000F1C5A">
        <w:rPr>
          <w:sz w:val="24"/>
          <w:szCs w:val="24"/>
        </w:rPr>
        <w:t xml:space="preserve"> политики;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политической ситуации;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публичности бизнеса (предприятие с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здано для одной конкретной задачи или оно создано для получения приб</w:t>
      </w:r>
      <w:r w:rsidRPr="000F1C5A">
        <w:rPr>
          <w:sz w:val="24"/>
          <w:szCs w:val="24"/>
        </w:rPr>
        <w:t>ы</w:t>
      </w:r>
      <w:r w:rsidRPr="000F1C5A">
        <w:rPr>
          <w:sz w:val="24"/>
          <w:szCs w:val="24"/>
        </w:rPr>
        <w:t>ли);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того будет ли предприятие само выпо</w:t>
      </w:r>
      <w:r w:rsidRPr="000F1C5A">
        <w:rPr>
          <w:sz w:val="24"/>
          <w:szCs w:val="24"/>
        </w:rPr>
        <w:t>л</w:t>
      </w:r>
      <w:r w:rsidRPr="000F1C5A">
        <w:rPr>
          <w:sz w:val="24"/>
          <w:szCs w:val="24"/>
        </w:rPr>
        <w:t>нять условия договора или будет привлекать субподрядчиков;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специфики би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неса;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критерии оценки надежности меняются в зависимости от рисков, от которых будем защ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щаться;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 связи с рисками ведения бизнеса многие предприятия создаются по защищенной схеме (дро</w:t>
      </w:r>
      <w:r w:rsidRPr="000F1C5A">
        <w:rPr>
          <w:sz w:val="24"/>
          <w:szCs w:val="24"/>
        </w:rPr>
        <w:t>б</w:t>
      </w:r>
      <w:r w:rsidRPr="000F1C5A">
        <w:rPr>
          <w:sz w:val="24"/>
          <w:szCs w:val="24"/>
        </w:rPr>
        <w:t>ление бизнеса, разбивание бизнеса на владеющие и операционные предприятия и т.д.), параметры которой могут свидетельствовать о ненадежности, однако таковыми на самом деле не являются</w:t>
      </w:r>
    </w:p>
    <w:p w:rsidR="000F1C5A" w:rsidRPr="000F1C5A" w:rsidRDefault="000F1C5A" w:rsidP="000F1C5A">
      <w:pPr>
        <w:rPr>
          <w:sz w:val="24"/>
          <w:szCs w:val="24"/>
        </w:rPr>
      </w:pPr>
    </w:p>
    <w:p w:rsidR="000F1C5A" w:rsidRPr="000F1C5A" w:rsidRDefault="000F1C5A" w:rsidP="000F1C5A">
      <w:pPr>
        <w:jc w:val="both"/>
        <w:rPr>
          <w:b/>
          <w:sz w:val="24"/>
          <w:szCs w:val="24"/>
        </w:rPr>
      </w:pPr>
      <w:r w:rsidRPr="000F1C5A">
        <w:rPr>
          <w:b/>
          <w:sz w:val="24"/>
          <w:szCs w:val="24"/>
        </w:rPr>
        <w:t>При оценке надежности предприятия можно использовать результаты анализа, которые провод</w:t>
      </w:r>
      <w:r w:rsidRPr="000F1C5A">
        <w:rPr>
          <w:b/>
          <w:sz w:val="24"/>
          <w:szCs w:val="24"/>
        </w:rPr>
        <w:t>и</w:t>
      </w:r>
      <w:r w:rsidRPr="000F1C5A">
        <w:rPr>
          <w:b/>
          <w:sz w:val="24"/>
          <w:szCs w:val="24"/>
        </w:rPr>
        <w:t>ли иные лица, или осуществлять анализ самостоятельно</w:t>
      </w:r>
    </w:p>
    <w:p w:rsidR="000F1C5A" w:rsidRPr="000F1C5A" w:rsidRDefault="000F1C5A" w:rsidP="000F1C5A">
      <w:pPr>
        <w:spacing w:before="120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Результаты анализа надежности, которые проводили иные лица: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 предприятия есть лицензии (особенно специфических, например выданных ФСБ);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вступило в СРО;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 предприятия есть сертификаты;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работает по международным стандартам (международный стандарт менеджме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та качества ИСО 9001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негативная информация о предприятии есть на официальных сайтах (ФССП, с</w:t>
      </w:r>
      <w:r w:rsidRPr="000F1C5A">
        <w:rPr>
          <w:sz w:val="24"/>
          <w:szCs w:val="24"/>
        </w:rPr>
        <w:t>у</w:t>
      </w:r>
      <w:r w:rsidRPr="000F1C5A">
        <w:rPr>
          <w:sz w:val="24"/>
          <w:szCs w:val="24"/>
        </w:rPr>
        <w:t>ды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информация есть на официальных сайтах государственных органов (налоговая, </w:t>
      </w:r>
      <w:proofErr w:type="spellStart"/>
      <w:r w:rsidRPr="000F1C5A">
        <w:rPr>
          <w:sz w:val="24"/>
          <w:szCs w:val="24"/>
        </w:rPr>
        <w:t>росстат</w:t>
      </w:r>
      <w:proofErr w:type="spellEnd"/>
      <w:r w:rsidRPr="000F1C5A">
        <w:rPr>
          <w:sz w:val="24"/>
          <w:szCs w:val="24"/>
        </w:rPr>
        <w:t xml:space="preserve">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является участников внешней экономической деятельности (контроль со стор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ны таможни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предприятие контролируется </w:t>
      </w:r>
      <w:proofErr w:type="spellStart"/>
      <w:r w:rsidRPr="000F1C5A">
        <w:rPr>
          <w:sz w:val="24"/>
          <w:szCs w:val="24"/>
        </w:rPr>
        <w:t>финмониторингом</w:t>
      </w:r>
      <w:proofErr w:type="spellEnd"/>
      <w:r w:rsidRPr="000F1C5A">
        <w:rPr>
          <w:sz w:val="24"/>
          <w:szCs w:val="24"/>
        </w:rPr>
        <w:t xml:space="preserve"> (по ФЗ-115);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 предприятия есть партнерские соглашения (дилерские договора, франш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за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участвует (лучше выигрывает) в торгах и конкурсах, организованных государстве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ными органами по ФЗ-44;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 xml:space="preserve">результаты рейтинговых компаний и организаций, присваивающие рейтинги и занимающихся проверками </w:t>
      </w:r>
      <w:proofErr w:type="spellStart"/>
      <w:r w:rsidRPr="000F1C5A">
        <w:rPr>
          <w:sz w:val="24"/>
          <w:szCs w:val="24"/>
        </w:rPr>
        <w:t>юрлиц</w:t>
      </w:r>
      <w:proofErr w:type="spellEnd"/>
      <w:r w:rsidRPr="000F1C5A">
        <w:rPr>
          <w:sz w:val="24"/>
          <w:szCs w:val="24"/>
        </w:rPr>
        <w:t xml:space="preserve"> (СПАРК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результаты аудиторских проверок;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(или ее продукт) является победителем конкурса (товар года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присоединилось к различным хартиям и соглашениям;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находится в реестрах (стратегических, системообразующих предприятий, реестр надежных партнеров ТПП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использует гарантии на обеспечение обязательств (банковские гарантии, поруч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тельство, залог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предприятие является публичным акционерным обществом (пройдена процедура </w:t>
      </w:r>
      <w:r w:rsidRPr="000F1C5A">
        <w:rPr>
          <w:sz w:val="24"/>
          <w:szCs w:val="24"/>
          <w:lang w:val="en-US"/>
        </w:rPr>
        <w:t>IPO</w:t>
      </w:r>
      <w:r w:rsidRPr="000F1C5A">
        <w:rPr>
          <w:sz w:val="24"/>
          <w:szCs w:val="24"/>
        </w:rPr>
        <w:t xml:space="preserve"> и т.д.);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часто упоминается в СМИ и Интернете;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предприятие входит в </w:t>
      </w:r>
      <w:proofErr w:type="spellStart"/>
      <w:r w:rsidRPr="000F1C5A">
        <w:rPr>
          <w:sz w:val="24"/>
          <w:szCs w:val="24"/>
        </w:rPr>
        <w:t>госкорпорацию</w:t>
      </w:r>
      <w:proofErr w:type="spellEnd"/>
      <w:r w:rsidRPr="000F1C5A">
        <w:rPr>
          <w:sz w:val="24"/>
          <w:szCs w:val="24"/>
        </w:rPr>
        <w:t xml:space="preserve"> или холдинг;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состоит в профессиональных союзах (например, РСПП или отраслевых союзах, об</w:t>
      </w:r>
      <w:r w:rsidRPr="000F1C5A">
        <w:rPr>
          <w:sz w:val="24"/>
          <w:szCs w:val="24"/>
        </w:rPr>
        <w:t>ъ</w:t>
      </w:r>
      <w:r w:rsidRPr="000F1C5A">
        <w:rPr>
          <w:sz w:val="24"/>
          <w:szCs w:val="24"/>
        </w:rPr>
        <w:t>единяющих компании отрасли);</w:t>
      </w:r>
    </w:p>
    <w:p w:rsidR="000F1C5A" w:rsidRPr="000F1C5A" w:rsidRDefault="000F1C5A" w:rsidP="000F1C5A">
      <w:pPr>
        <w:numPr>
          <w:ilvl w:val="0"/>
          <w:numId w:val="2"/>
        </w:numPr>
        <w:tabs>
          <w:tab w:val="clear" w:pos="218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 организации есть контракты с крупными российскими или иностранными предприятиями</w:t>
      </w:r>
    </w:p>
    <w:p w:rsidR="000F1C5A" w:rsidRPr="000F1C5A" w:rsidRDefault="000F1C5A" w:rsidP="000F1C5A">
      <w:pPr>
        <w:pStyle w:val="25"/>
        <w:spacing w:before="120"/>
        <w:rPr>
          <w:rFonts w:ascii="Times New Roman" w:hAnsi="Times New Roman"/>
          <w:sz w:val="24"/>
        </w:rPr>
      </w:pPr>
      <w:r w:rsidRPr="000F1C5A">
        <w:rPr>
          <w:rFonts w:ascii="Times New Roman" w:hAnsi="Times New Roman"/>
          <w:i/>
          <w:sz w:val="24"/>
        </w:rPr>
        <w:t xml:space="preserve">При самостоятельной оценке надежности контрагентов учитывается следующую информации </w:t>
      </w:r>
      <w:r w:rsidRPr="000F1C5A">
        <w:rPr>
          <w:rFonts w:ascii="Times New Roman" w:hAnsi="Times New Roman"/>
          <w:sz w:val="24"/>
        </w:rPr>
        <w:t>(по каждому признаку опасности желательно ставить знач</w:t>
      </w:r>
      <w:r w:rsidRPr="000F1C5A">
        <w:rPr>
          <w:rFonts w:ascii="Times New Roman" w:hAnsi="Times New Roman"/>
          <w:sz w:val="24"/>
        </w:rPr>
        <w:t>и</w:t>
      </w:r>
      <w:r w:rsidRPr="000F1C5A">
        <w:rPr>
          <w:rFonts w:ascii="Times New Roman" w:hAnsi="Times New Roman"/>
          <w:sz w:val="24"/>
        </w:rPr>
        <w:t xml:space="preserve">мость):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период работы и динамика изменений</w:t>
      </w:r>
      <w:r w:rsidRPr="000F1C5A">
        <w:rPr>
          <w:sz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</w:rPr>
      </w:pPr>
      <w:r w:rsidRPr="000F1C5A">
        <w:rPr>
          <w:sz w:val="24"/>
        </w:rPr>
        <w:t>период работы (менее 3 лет, менее года);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динамика изменений в ЕГРЮЛ (смена гендиректора, учредителя, организационно-правовой формы, адреса регистрации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смена банков или расчетных счетов;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налоговая миграция;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динамика реорганизаций и организационных изменений (ликвидация, банкротство, реорган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зация,  исключение из ЕГРЮЛ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смена направлений деятельности (смена кодов ОКВЭД, бизнес-плана, стратегии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умение работать в условиях мобилизации человеческих ресурсов и экономики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адрес регистрации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</w:rPr>
      </w:pPr>
      <w:r w:rsidRPr="000F1C5A">
        <w:rPr>
          <w:sz w:val="24"/>
        </w:rPr>
        <w:t>адрес массовой регистрации по версии налоговой;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массовый телефон;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 xml:space="preserve">массовый  </w:t>
      </w:r>
      <w:r w:rsidRPr="000F1C5A">
        <w:rPr>
          <w:sz w:val="24"/>
          <w:lang w:val="en-US"/>
        </w:rPr>
        <w:t xml:space="preserve">IP </w:t>
      </w:r>
      <w:r w:rsidRPr="000F1C5A">
        <w:rPr>
          <w:sz w:val="24"/>
        </w:rPr>
        <w:t>адрес;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невозможность связаться по указанным контактам;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предприятие зарегистрировано в одном регионе, а ведет хозяйственную деятельность в др</w:t>
      </w:r>
      <w:r w:rsidRPr="000F1C5A">
        <w:rPr>
          <w:sz w:val="24"/>
        </w:rPr>
        <w:t>у</w:t>
      </w:r>
      <w:r w:rsidRPr="000F1C5A">
        <w:rPr>
          <w:sz w:val="24"/>
        </w:rPr>
        <w:t>гом;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здание по указанному адресу не существует или в этом здании невозможно выполнять уста</w:t>
      </w:r>
      <w:r w:rsidRPr="000F1C5A">
        <w:rPr>
          <w:sz w:val="24"/>
        </w:rPr>
        <w:t>в</w:t>
      </w:r>
      <w:r w:rsidRPr="000F1C5A">
        <w:rPr>
          <w:sz w:val="24"/>
        </w:rPr>
        <w:t>ные задачи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материальные активы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уставной капитал и его ликвидность;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административно-хозяйственные помещения и приспособленность их для</w:t>
      </w:r>
      <w:r w:rsidRPr="000F1C5A">
        <w:rPr>
          <w:sz w:val="24"/>
        </w:rPr>
        <w:t xml:space="preserve"> выполнения уста</w:t>
      </w:r>
      <w:r w:rsidRPr="000F1C5A">
        <w:rPr>
          <w:sz w:val="24"/>
        </w:rPr>
        <w:t>в</w:t>
      </w:r>
      <w:r w:rsidRPr="000F1C5A">
        <w:rPr>
          <w:sz w:val="24"/>
        </w:rPr>
        <w:t>ных задач;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основные средства, необходимые для хозяйственной деятельности (транспорт, склад, прои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водственная база, торговые точки и т. п.);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обременение материальных активов (зал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права на материальные активы (собственность, аренда и т.д.)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lastRenderedPageBreak/>
        <w:t xml:space="preserve">нематериальные активы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название (бренд, копирование известного бренда, фамилия учредителя и т.д.)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имидж (репутация);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товарные знаки;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патенты;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коммерческая тайна;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лицензии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учредители (руководители) предприятия и лица, принимающие решения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совмещение в одном лице функции учредителя, руководителя и бухгалтера;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нескольких директоров;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конфликта интересов;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возраст и опыт руководителя;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семейный бизнес (муж-жена);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дееспособность руководителя;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правоспособность руководителя;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proofErr w:type="spellStart"/>
      <w:r w:rsidRPr="000F1C5A">
        <w:rPr>
          <w:sz w:val="24"/>
          <w:szCs w:val="24"/>
          <w:lang w:val="en-US"/>
        </w:rPr>
        <w:t>возможная</w:t>
      </w:r>
      <w:proofErr w:type="spellEnd"/>
      <w:r w:rsidRPr="000F1C5A">
        <w:rPr>
          <w:sz w:val="24"/>
          <w:szCs w:val="24"/>
          <w:lang w:val="en-US"/>
        </w:rPr>
        <w:t xml:space="preserve"> </w:t>
      </w:r>
      <w:proofErr w:type="spellStart"/>
      <w:r w:rsidRPr="000F1C5A">
        <w:rPr>
          <w:sz w:val="24"/>
          <w:szCs w:val="24"/>
          <w:lang w:val="en-US"/>
        </w:rPr>
        <w:t>мобилизация</w:t>
      </w:r>
      <w:proofErr w:type="spellEnd"/>
      <w:r w:rsidRPr="000F1C5A">
        <w:rPr>
          <w:sz w:val="24"/>
          <w:szCs w:val="24"/>
          <w:lang w:val="en-US"/>
        </w:rPr>
        <w:t xml:space="preserve"> </w:t>
      </w:r>
      <w:proofErr w:type="spellStart"/>
      <w:r w:rsidRPr="000F1C5A">
        <w:rPr>
          <w:sz w:val="24"/>
          <w:szCs w:val="24"/>
          <w:lang w:val="en-US"/>
        </w:rPr>
        <w:t>руководителя</w:t>
      </w:r>
      <w:proofErr w:type="spellEnd"/>
      <w:r w:rsidRPr="000F1C5A">
        <w:rPr>
          <w:sz w:val="24"/>
          <w:szCs w:val="24"/>
          <w:lang w:val="en-US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руководителя выполнять свои обязанности (учащийся, военнослужащий срочной службы, осужденный или отбывающий наказание, находится на длительном лечении, без определенного места жительства, беженец, вынужденный пересел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нец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количество учредителей (особенно бизнес пополам);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использование </w:t>
      </w:r>
      <w:proofErr w:type="spellStart"/>
      <w:r w:rsidRPr="000F1C5A">
        <w:rPr>
          <w:sz w:val="24"/>
          <w:szCs w:val="24"/>
        </w:rPr>
        <w:t>оффшоров</w:t>
      </w:r>
      <w:proofErr w:type="spellEnd"/>
      <w:r w:rsidRPr="000F1C5A">
        <w:rPr>
          <w:sz w:val="24"/>
          <w:szCs w:val="24"/>
        </w:rPr>
        <w:t xml:space="preserve"> учредителями;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конфликты между учредителями (руководителями), а также между руководителями и труд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вым коллективом;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динамика смены учредителей (руководителей);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количество организаций, которые возглавляет руководитель;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несоответствие статуса учредителя (руководителя) его внешнему виду и материальному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ложению;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прошлый положительный или отрицательный опыт в деятельности учредителя (руководит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 xml:space="preserve">ля);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выданных доверенностей на принятие управленческих решений;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передачи владения собой (доли) юридическому лицу, которое в настоящее время нах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дится в стадии ликвидации (планируется ликвидировать);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постоянной регистрации учредителя (руководителя) и места деятельности предпри</w:t>
      </w:r>
      <w:r w:rsidRPr="000F1C5A">
        <w:rPr>
          <w:sz w:val="24"/>
          <w:szCs w:val="24"/>
        </w:rPr>
        <w:t>я</w:t>
      </w:r>
      <w:r w:rsidRPr="000F1C5A">
        <w:rPr>
          <w:sz w:val="24"/>
          <w:szCs w:val="24"/>
        </w:rPr>
        <w:t>тия.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i/>
          <w:sz w:val="24"/>
        </w:rPr>
      </w:pPr>
      <w:r w:rsidRPr="000F1C5A">
        <w:rPr>
          <w:i/>
          <w:sz w:val="24"/>
        </w:rPr>
        <w:t>административный ресурс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</w:rPr>
      </w:pPr>
      <w:r w:rsidRPr="000F1C5A">
        <w:rPr>
          <w:sz w:val="24"/>
        </w:rPr>
        <w:t>участие государства в создании организации (акции принадлежат государству, госорганы я</w:t>
      </w:r>
      <w:r w:rsidRPr="000F1C5A">
        <w:rPr>
          <w:sz w:val="24"/>
        </w:rPr>
        <w:t>в</w:t>
      </w:r>
      <w:r w:rsidRPr="000F1C5A">
        <w:rPr>
          <w:sz w:val="24"/>
        </w:rPr>
        <w:t>ляются учредителем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выполняет социально значимую функцию и участвует в социальных прое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>тах;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наличие </w:t>
      </w:r>
      <w:r w:rsidRPr="000F1C5A">
        <w:rPr>
          <w:sz w:val="24"/>
          <w:szCs w:val="24"/>
          <w:lang w:val="en-US"/>
        </w:rPr>
        <w:t>GR</w:t>
      </w:r>
      <w:r w:rsidRPr="000F1C5A">
        <w:rPr>
          <w:sz w:val="24"/>
          <w:szCs w:val="24"/>
        </w:rPr>
        <w:t xml:space="preserve"> функции;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государственной тайны;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входит в реестр системообразующих, градообразующих, стратегических пре</w:t>
      </w:r>
      <w:r w:rsidRPr="000F1C5A">
        <w:rPr>
          <w:sz w:val="24"/>
          <w:szCs w:val="24"/>
        </w:rPr>
        <w:t>д</w:t>
      </w:r>
      <w:r w:rsidRPr="000F1C5A">
        <w:rPr>
          <w:sz w:val="24"/>
          <w:szCs w:val="24"/>
        </w:rPr>
        <w:t>приятий, другие реестры;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предприятие работает в сфере </w:t>
      </w:r>
      <w:proofErr w:type="spellStart"/>
      <w:r w:rsidRPr="000F1C5A">
        <w:rPr>
          <w:sz w:val="24"/>
          <w:szCs w:val="24"/>
        </w:rPr>
        <w:t>импортозамещения</w:t>
      </w:r>
      <w:proofErr w:type="spell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активно участвует в проведении СВО;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  <w:szCs w:val="24"/>
        </w:rPr>
        <w:t>предприятие работает (включено в перечень) в направлении, наиболее пострадавшим от кр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зиса и пандемии;</w:t>
      </w:r>
      <w:r w:rsidRPr="000F1C5A">
        <w:rPr>
          <w:sz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 xml:space="preserve">ведение бизнеса в отраслях, поддерживаемых государством (оборонка, </w:t>
      </w:r>
      <w:proofErr w:type="gramStart"/>
      <w:r w:rsidRPr="000F1C5A">
        <w:rPr>
          <w:sz w:val="24"/>
          <w:szCs w:val="24"/>
        </w:rPr>
        <w:t>ИТ</w:t>
      </w:r>
      <w:proofErr w:type="gramEnd"/>
      <w:r w:rsidRPr="000F1C5A">
        <w:rPr>
          <w:sz w:val="24"/>
          <w:szCs w:val="24"/>
        </w:rPr>
        <w:t xml:space="preserve"> отрасль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зависимость от государственных дотаций и помощи со стороны государс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ва;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участие в национальных проектах;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</w:rPr>
      </w:pPr>
      <w:r w:rsidRPr="000F1C5A">
        <w:rPr>
          <w:sz w:val="24"/>
        </w:rPr>
        <w:t>участие в проектах и программах, финансируемых государством из бюджета;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интереса к предприятию со стороны государственных контролирующих и правоохр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нительных органов;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предприятие является организацией, созданной для выполнения задач, поставленных перед государственными органами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>организационная структура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материальные и нематериальные активы и их ликвидность;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совета директоров;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вхождение в экосистему;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наличие дочерних организаций, филиалов и представительств;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вхождение в холдинговую структуру;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совпадение фактического местонахождения с юридическим адр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функционирования бизнес процессов;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нормативная база, регулирующая бизнес проце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сы;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ключевого акцион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ра (лица, принимающего решения);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зависимость от аффилированных лиц и уровень самостоятельности в принятии решения;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выбора организационно-правовой формы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штатная структура и менеджмент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количество штатных работников и привлекаемых физических лиц (договора ГПХ);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квалификация работников;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уровень заработной платы работников;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привлекаемые юридические лица (аутсорсинг);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дисквалифицированных лиц;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лиц, подлежащих мобилизации;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работников, ранее работавших в вашей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профсоюзной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корпоративной культуры;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подразделения безопасности;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вахтового метода работы;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вакансий;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привлечение мигрантов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открытость и достоверность информации о предприятии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наличие достоверной информации о предприятии;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искренности и достоверности при получении от организации информации;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анализ официального сайта и его актуальность;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активность в социальных сетях;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продвижение сайта в интернете и активность рекламы в целом;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наличие визиток у работников;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участие в выставках и иных публичных мероприятиях;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действительности и правильного оформления документов (сертификаты, докуме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ты на продукцию, учредительных документов и т.д.).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lastRenderedPageBreak/>
        <w:t>финансы</w:t>
      </w:r>
      <w:r w:rsidRPr="000F1C5A">
        <w:rPr>
          <w:sz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</w:pPr>
      <w:r w:rsidRPr="000F1C5A">
        <w:rPr>
          <w:sz w:val="24"/>
        </w:rPr>
        <w:t>вероятность банкротства;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 xml:space="preserve">использование прибыли (развитие предприятия или вывод в </w:t>
      </w:r>
      <w:proofErr w:type="spellStart"/>
      <w:r w:rsidRPr="000F1C5A">
        <w:rPr>
          <w:sz w:val="24"/>
        </w:rPr>
        <w:t>оффшоры</w:t>
      </w:r>
      <w:proofErr w:type="spellEnd"/>
      <w:r w:rsidRPr="000F1C5A">
        <w:rPr>
          <w:sz w:val="24"/>
        </w:rPr>
        <w:t>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использование наличных денег;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работа с уплатой НДС;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личное банкротство физических лиц в органах управления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уровень государственного бюджетного финансирования;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анализ бухгалтерских балансов за разные годы;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ведение международной финансовой отчетности МСФО;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присутствие фактов блокировки счетов;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оценка уровня кредитования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оценка быстроты оборачиваемости капитала в бизнес процессах;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надежности банка, в котором предприятие имеет счет;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оценка финансовой отчетности, </w:t>
      </w:r>
      <w:proofErr w:type="gramStart"/>
      <w:r w:rsidRPr="000F1C5A">
        <w:rPr>
          <w:sz w:val="24"/>
          <w:szCs w:val="24"/>
        </w:rPr>
        <w:t>представляемую</w:t>
      </w:r>
      <w:proofErr w:type="gramEnd"/>
      <w:r w:rsidRPr="000F1C5A">
        <w:rPr>
          <w:sz w:val="24"/>
          <w:szCs w:val="24"/>
        </w:rPr>
        <w:t xml:space="preserve"> в ФНС и в Ро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стат;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стоимости основных сре</w:t>
      </w:r>
      <w:proofErr w:type="gramStart"/>
      <w:r w:rsidRPr="000F1C5A">
        <w:rPr>
          <w:sz w:val="24"/>
          <w:szCs w:val="24"/>
        </w:rPr>
        <w:t>дств пр</w:t>
      </w:r>
      <w:proofErr w:type="gramEnd"/>
      <w:r w:rsidRPr="000F1C5A">
        <w:rPr>
          <w:sz w:val="24"/>
          <w:szCs w:val="24"/>
        </w:rPr>
        <w:t>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соотношения расходов - доходов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убытков в бухгалтерской о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четности;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финансовых показателей предприятия с показателями иных предприятий отрасли;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финансовая (хозяйственная) активность;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соразмерности сумм привлеченных займов и кредитов величине выручки;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динамики финансовых параметров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соразмерности дебиторской задо</w:t>
      </w:r>
      <w:r w:rsidRPr="000F1C5A">
        <w:rPr>
          <w:sz w:val="24"/>
          <w:szCs w:val="24"/>
        </w:rPr>
        <w:t>л</w:t>
      </w:r>
      <w:r w:rsidRPr="000F1C5A">
        <w:rPr>
          <w:sz w:val="24"/>
          <w:szCs w:val="24"/>
        </w:rPr>
        <w:t>женности величине выручки.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хозяйственная деятельность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компания является монополистом на рынке или занимает доминирующее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ложение;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выполнение посреднических функций;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возможность подсчитать себестоимость продукции и структуру цены товара или услуги;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наличие корпоративной социальной ответственности (КСО) в стратегии развития;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зависимость от импорта и ориентировка на экспорт своей продукции (услуг);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 xml:space="preserve">зависимость от </w:t>
      </w:r>
      <w:proofErr w:type="spellStart"/>
      <w:r w:rsidRPr="000F1C5A">
        <w:rPr>
          <w:sz w:val="24"/>
          <w:szCs w:val="24"/>
        </w:rPr>
        <w:t>санкционного</w:t>
      </w:r>
      <w:proofErr w:type="spellEnd"/>
      <w:r w:rsidRPr="000F1C5A">
        <w:rPr>
          <w:sz w:val="24"/>
          <w:szCs w:val="24"/>
        </w:rPr>
        <w:t xml:space="preserve"> давления;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 xml:space="preserve">зависимость от </w:t>
      </w:r>
      <w:proofErr w:type="spellStart"/>
      <w:r w:rsidRPr="000F1C5A">
        <w:rPr>
          <w:sz w:val="24"/>
          <w:szCs w:val="24"/>
        </w:rPr>
        <w:t>импортозамещения</w:t>
      </w:r>
      <w:proofErr w:type="spell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зависимость от логистических цепочек;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  <w:szCs w:val="24"/>
        </w:rPr>
        <w:t>зависимость от одного поставщика (заказчика);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гарантии обеспечения обязательств (страхование, банковские гарантии, поручител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ство, факторинг, обеспечительный платеж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сделок, попадающих под понятие «подозрительная сделка» по 115-ФЗ;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подобных успешно выполненных проектов;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привлечение субподрядных организаций;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в договорах антикоррупционных и иных оговорок;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соответствия предприятия его контрагентам;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длительных юридических отношений (например, клиентская поддержка,</w:t>
      </w:r>
      <w:r w:rsidRPr="000F1C5A">
        <w:rPr>
          <w:sz w:val="24"/>
        </w:rPr>
        <w:t xml:space="preserve"> долгосрочная аренда, исключительные права, до</w:t>
      </w:r>
      <w:r w:rsidRPr="000F1C5A">
        <w:rPr>
          <w:sz w:val="24"/>
        </w:rPr>
        <w:t>л</w:t>
      </w:r>
      <w:r w:rsidRPr="000F1C5A">
        <w:rPr>
          <w:sz w:val="24"/>
        </w:rPr>
        <w:t>госрочные контракты и т.д.)</w:t>
      </w:r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участие в сферах, связанных с повышенными рисками (валютный, экономический, политич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ский, внешнеполитический, риск санкций, предоставление нематериальных у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луг);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</w:pPr>
      <w:r w:rsidRPr="000F1C5A">
        <w:rPr>
          <w:sz w:val="24"/>
        </w:rPr>
        <w:t>оценка регулярности (ритмичности)  хозяйственной деятельности;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наличие единичных непрофильных операций в деятельности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экономической целесообразности в операциях предпр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ценовой политики в условиях рынка;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применение нестандартных средств расчета (вексель, уступка прав требования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соотношение сделок кодам ОКВЭД;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связей с недобросовестными организациями;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оценка выполнения предприятием прошлых договорных обязательств;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случаев мошенничества в деятельности предприятия или ее руководителей;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судебных разбирательств с участием предприятия или ее руководителей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i/>
          <w:sz w:val="24"/>
        </w:rPr>
      </w:pPr>
      <w:r w:rsidRPr="000F1C5A">
        <w:rPr>
          <w:i/>
          <w:sz w:val="24"/>
        </w:rPr>
        <w:t>стратегическое планирование и цифровая трансформация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участие организации в цифровой экономике;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уровень цифровой трансформации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использование предприятием российского программного обеспечения;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ведение бизнеса в перспективных отраслях и закрытие направлений, которые не будут разв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 xml:space="preserve">ваться в будущем;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умение предприятия перевести работников на удаленную работу;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ориентировка предприятия на российский рынок и использование российской валюты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240"/>
        <w:ind w:left="357" w:hanging="357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>юридическое обеспечение</w:t>
      </w:r>
      <w:r w:rsidRPr="000F1C5A">
        <w:rPr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spacing w:before="120"/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правовой чистоты создания (особенно приватизации);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учредительных документов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720"/>
        </w:tabs>
        <w:ind w:left="714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оценка юридического сопровождения деятельности предприятия 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Корректировка критериев надежности контрагента в условиях СВО и изменившейся политич</w:t>
      </w:r>
      <w:r w:rsidRPr="000F1C5A">
        <w:rPr>
          <w:i/>
          <w:sz w:val="24"/>
          <w:szCs w:val="24"/>
        </w:rPr>
        <w:t>е</w:t>
      </w:r>
      <w:r w:rsidRPr="000F1C5A">
        <w:rPr>
          <w:i/>
          <w:sz w:val="24"/>
          <w:szCs w:val="24"/>
        </w:rPr>
        <w:t>ской ситуации 2022. Надежность определяется: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бюджетное/коммерческое финансирование контрагента;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возможность работать (опыт работы) в условиях </w:t>
      </w:r>
      <w:proofErr w:type="spellStart"/>
      <w:r w:rsidRPr="000F1C5A">
        <w:rPr>
          <w:sz w:val="24"/>
          <w:szCs w:val="24"/>
        </w:rPr>
        <w:t>санкционного</w:t>
      </w:r>
      <w:proofErr w:type="spellEnd"/>
      <w:r w:rsidRPr="000F1C5A">
        <w:rPr>
          <w:sz w:val="24"/>
          <w:szCs w:val="24"/>
        </w:rPr>
        <w:t xml:space="preserve"> давления;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работать (опыт работы) в условиях неопределенности;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работы в условиях нарушения логистических цепочек;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работать (опыт работы) в условиях комбинированной экономики (рыночной с эл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ментами административно-командного регулирования);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отнесение контрагента к предпринимательской сфере, поддерживаемой государством;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работы в условиях мобилизации экономики и человеческих ресурсов;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отнесение контрагента к предпринимательской сфере, наиболее пострадавшей от </w:t>
      </w:r>
      <w:proofErr w:type="spellStart"/>
      <w:r w:rsidRPr="000F1C5A">
        <w:rPr>
          <w:sz w:val="24"/>
          <w:szCs w:val="24"/>
        </w:rPr>
        <w:t>санкцио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ного</w:t>
      </w:r>
      <w:proofErr w:type="spellEnd"/>
      <w:r w:rsidRPr="000F1C5A">
        <w:rPr>
          <w:sz w:val="24"/>
          <w:szCs w:val="24"/>
        </w:rPr>
        <w:t xml:space="preserve"> давления и пандемии (международный туризм, кинотеатры, автосалоны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появление большого количества посредников (технических организаций), созданных с целью о</w:t>
      </w:r>
      <w:r w:rsidRPr="000F1C5A">
        <w:rPr>
          <w:sz w:val="24"/>
          <w:szCs w:val="24"/>
        </w:rPr>
        <w:t>б</w:t>
      </w:r>
      <w:r w:rsidRPr="000F1C5A">
        <w:rPr>
          <w:sz w:val="24"/>
          <w:szCs w:val="24"/>
        </w:rPr>
        <w:t>хода санкций (параллельный импорт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валюта, в которой работает контрагент;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санкции, наложенные на контрагента (персональные на учредителей, отраслевые, на контраге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 xml:space="preserve">та). Использовать правило 50%;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сохранять непрерывность бизнес процессов;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умение работать в условиях отсутствия стратегического планирования и присутствия неопред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ленности;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диверсификация деятельности, а также занимаемая доля на рынке;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интересов иностранных государств у контрагента (учредители, иностранный капитал, контракты и с ин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странными организациями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принадлежность к иностранным агентам;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логистика товаров, поставляемых контрагентом;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личных контактов с руководством контрагента;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отношения руководства контрагента с «административным ресурсом»;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работа контрагента по направлениям внешнеэкономической деятельности;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участие в национальных проектах и программах;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использование мигрантов;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вхождение в экосистему;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использование российских товаров и услуг. Участие в </w:t>
      </w:r>
      <w:proofErr w:type="spellStart"/>
      <w:r w:rsidRPr="000F1C5A">
        <w:rPr>
          <w:sz w:val="24"/>
          <w:szCs w:val="24"/>
        </w:rPr>
        <w:t>импортозамещении</w:t>
      </w:r>
      <w:proofErr w:type="spell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возможное банкротство физических и юридических лиц;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время жизни предприятия;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возможность использовать удаленных работников или лиц, привлекаемых на гражда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ско-правовых отношениях;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нематериальных активов;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ind w:left="357" w:hanging="357"/>
        <w:jc w:val="both"/>
        <w:rPr>
          <w:sz w:val="24"/>
          <w:szCs w:val="24"/>
        </w:rPr>
      </w:pPr>
      <w:proofErr w:type="spellStart"/>
      <w:r w:rsidRPr="000F1C5A">
        <w:rPr>
          <w:sz w:val="24"/>
          <w:szCs w:val="24"/>
        </w:rPr>
        <w:t>аффилированность</w:t>
      </w:r>
      <w:proofErr w:type="spellEnd"/>
      <w:r w:rsidRPr="000F1C5A">
        <w:rPr>
          <w:sz w:val="24"/>
          <w:szCs w:val="24"/>
        </w:rPr>
        <w:t xml:space="preserve"> (наличие конфликта интересов)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proofErr w:type="spellStart"/>
      <w:r w:rsidRPr="000F1C5A">
        <w:rPr>
          <w:i/>
          <w:sz w:val="24"/>
          <w:szCs w:val="24"/>
        </w:rPr>
        <w:t>Скоринговая</w:t>
      </w:r>
      <w:proofErr w:type="spellEnd"/>
      <w:r w:rsidRPr="000F1C5A">
        <w:rPr>
          <w:i/>
          <w:sz w:val="24"/>
          <w:szCs w:val="24"/>
        </w:rPr>
        <w:t xml:space="preserve"> (быстрая и сокращенная) проверка контрагента включает в себя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первоначальную установку стоп факторов;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нефинансовая оценка (срок существования компании, реорганизации, ликвидации, банкротс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ва, исполнительные производства, расчеты с персоналом и бюджетом, суды и т.д.)</w:t>
      </w:r>
      <w:proofErr w:type="gramEnd"/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финансовая оценка (выручка, долг, капитал и т.д.)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Проверка контрагента на предмет технической неплатежеспособности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Техническая неплатежеспособность может наступить: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приостановка расходных операций по требованиям ФНС;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блокировка счета (приостановка платежа) по инициативе банка по требованиям 115-ФЗ;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отзыв лицензии у банка, в котором находится счет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>Основания о приостановке расходных операций по расчетному счету по требованию ФНС</w:t>
      </w:r>
      <w:r w:rsidRPr="000F1C5A">
        <w:rPr>
          <w:sz w:val="24"/>
          <w:szCs w:val="24"/>
        </w:rPr>
        <w:t>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не уплачены  своевременно налоги, либо начисленные штрафы, пени, или проценты. В</w:t>
      </w:r>
      <w:r w:rsidRPr="000F1C5A">
        <w:rPr>
          <w:sz w:val="24"/>
          <w:szCs w:val="24"/>
        </w:rPr>
        <w:t xml:space="preserve"> случае н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уплаты налога по приказу ФНС банк производит  частичную блокировку счета только на сумму, указанную в постановлении. Остальными средствами предприятие  может продолжать распор</w:t>
      </w:r>
      <w:r w:rsidRPr="000F1C5A">
        <w:rPr>
          <w:sz w:val="24"/>
          <w:szCs w:val="24"/>
        </w:rPr>
        <w:t>я</w:t>
      </w:r>
      <w:r w:rsidRPr="000F1C5A">
        <w:rPr>
          <w:sz w:val="24"/>
          <w:szCs w:val="24"/>
        </w:rPr>
        <w:t>жаться свободно;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 xml:space="preserve">юридическое лицо или ИП не представили в ФНС своевременно налоговую декларацию. </w:t>
      </w:r>
      <w:r w:rsidRPr="000F1C5A">
        <w:rPr>
          <w:sz w:val="24"/>
          <w:szCs w:val="24"/>
        </w:rPr>
        <w:t>Штра</w:t>
      </w:r>
      <w:r w:rsidRPr="000F1C5A">
        <w:rPr>
          <w:sz w:val="24"/>
          <w:szCs w:val="24"/>
        </w:rPr>
        <w:t>ф</w:t>
      </w:r>
      <w:r w:rsidRPr="000F1C5A">
        <w:rPr>
          <w:sz w:val="24"/>
          <w:szCs w:val="24"/>
        </w:rPr>
        <w:t xml:space="preserve">ная мера применяется, если после окончания срока подачи налоговой декларации </w:t>
      </w:r>
      <w:r w:rsidRPr="000F1C5A">
        <w:rPr>
          <w:bCs/>
          <w:sz w:val="24"/>
          <w:szCs w:val="24"/>
        </w:rPr>
        <w:t>прошли десять дней</w:t>
      </w:r>
      <w:r w:rsidRPr="000F1C5A">
        <w:rPr>
          <w:sz w:val="24"/>
          <w:szCs w:val="24"/>
        </w:rPr>
        <w:t>, а декларация все еще не предоставлена;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 xml:space="preserve">право на обеспечение обязательств по уплате налоговых платежей, предусмотренным ст. 72 «Способы обеспечения исполнения обязанностей по уплате налогов и сборов» НК РФ. </w:t>
      </w:r>
      <w:r w:rsidRPr="000F1C5A">
        <w:rPr>
          <w:sz w:val="24"/>
          <w:szCs w:val="24"/>
        </w:rPr>
        <w:t>Такая мера является обеспечительной. Решение о блокировании счета принимается только в том случае, к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гда суммарной стоимости имеющихся активов недостаточно для погашения задолженности. Т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кая приостановка расходных операций возможна только после вынесения решения о запрете о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чуждения имущества (либо передачи его в залог и если стоимость этого имущества меньше, чем неуплаченные налоги либо пени, штрафы и т.д.);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 xml:space="preserve">если налогоплательщик не направил сообщение о получении электронных документов из ФНС </w:t>
      </w:r>
      <w:r w:rsidRPr="000F1C5A">
        <w:rPr>
          <w:sz w:val="24"/>
          <w:szCs w:val="24"/>
        </w:rPr>
        <w:t xml:space="preserve">(в </w:t>
      </w:r>
      <w:proofErr w:type="spellStart"/>
      <w:r w:rsidRPr="000F1C5A">
        <w:rPr>
          <w:sz w:val="24"/>
          <w:szCs w:val="24"/>
        </w:rPr>
        <w:t>т.ч</w:t>
      </w:r>
      <w:proofErr w:type="spellEnd"/>
      <w:r w:rsidRPr="000F1C5A">
        <w:rPr>
          <w:sz w:val="24"/>
          <w:szCs w:val="24"/>
        </w:rPr>
        <w:t xml:space="preserve">. требования о представлении документов) </w:t>
      </w:r>
      <w:r w:rsidRPr="000F1C5A">
        <w:rPr>
          <w:bCs/>
          <w:sz w:val="24"/>
          <w:szCs w:val="24"/>
        </w:rPr>
        <w:t>в течение 6 рабочих дней со дня их отправки и</w:t>
      </w:r>
      <w:r w:rsidRPr="000F1C5A">
        <w:rPr>
          <w:bCs/>
          <w:sz w:val="24"/>
          <w:szCs w:val="24"/>
        </w:rPr>
        <w:t>н</w:t>
      </w:r>
      <w:r w:rsidRPr="000F1C5A">
        <w:rPr>
          <w:bCs/>
          <w:sz w:val="24"/>
          <w:szCs w:val="24"/>
        </w:rPr>
        <w:t>спекцией</w:t>
      </w:r>
      <w:r w:rsidRPr="000F1C5A">
        <w:rPr>
          <w:sz w:val="24"/>
          <w:szCs w:val="24"/>
        </w:rPr>
        <w:t xml:space="preserve">, то руководитель ИФНС </w:t>
      </w:r>
      <w:r w:rsidRPr="000F1C5A">
        <w:rPr>
          <w:bCs/>
          <w:sz w:val="24"/>
          <w:szCs w:val="24"/>
        </w:rPr>
        <w:t xml:space="preserve">спустя 10 дней </w:t>
      </w:r>
      <w:r w:rsidRPr="000F1C5A">
        <w:rPr>
          <w:sz w:val="24"/>
          <w:szCs w:val="24"/>
        </w:rPr>
        <w:t> может вынести решение о запр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те операций по банковскому счету и переводу электронных средств фирмы;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lastRenderedPageBreak/>
        <w:t>если юридическое лицо/ИП не обеспечило получение от налогового органа документов в эле</w:t>
      </w:r>
      <w:r w:rsidRPr="000F1C5A">
        <w:rPr>
          <w:bCs/>
          <w:sz w:val="24"/>
          <w:szCs w:val="24"/>
        </w:rPr>
        <w:t>к</w:t>
      </w:r>
      <w:r w:rsidRPr="000F1C5A">
        <w:rPr>
          <w:bCs/>
          <w:sz w:val="24"/>
          <w:szCs w:val="24"/>
        </w:rPr>
        <w:t>тронной форме по телекоммуникационным каналам связи</w:t>
      </w:r>
      <w:r w:rsidRPr="000F1C5A">
        <w:rPr>
          <w:sz w:val="24"/>
          <w:szCs w:val="24"/>
        </w:rPr>
        <w:t>. В данном случае ФНС вправе «зам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розить» счет в течение десяти дней с того момента, когда она установит факт неиспо</w:t>
      </w:r>
      <w:r w:rsidRPr="000F1C5A">
        <w:rPr>
          <w:sz w:val="24"/>
          <w:szCs w:val="24"/>
        </w:rPr>
        <w:t>л</w:t>
      </w:r>
      <w:r w:rsidRPr="000F1C5A">
        <w:rPr>
          <w:sz w:val="24"/>
          <w:szCs w:val="24"/>
        </w:rPr>
        <w:t xml:space="preserve">нения такой обязанности. 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>При блокировке счета возможны платежи</w:t>
      </w:r>
      <w:r w:rsidRPr="000F1C5A">
        <w:rPr>
          <w:sz w:val="24"/>
          <w:szCs w:val="24"/>
        </w:rPr>
        <w:t>, которые выплачиваются до обязательной уплаты налогов и прочих сборов, а также страховых взносов, в том чи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 xml:space="preserve">ле: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платежи по возмещению вреда, н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несенного жизни и здоровью, а также алименты;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платежи по исполнительным документам персоналу, работающему или работавшему ранее по трудовому договору, вознаграждения по авторским договорам, и выходные пособия увольня</w:t>
      </w:r>
      <w:r w:rsidRPr="000F1C5A">
        <w:rPr>
          <w:sz w:val="24"/>
          <w:szCs w:val="24"/>
        </w:rPr>
        <w:t>ю</w:t>
      </w:r>
      <w:r w:rsidRPr="000F1C5A">
        <w:rPr>
          <w:sz w:val="24"/>
          <w:szCs w:val="24"/>
        </w:rPr>
        <w:t xml:space="preserve">щимся;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i/>
          <w:sz w:val="24"/>
          <w:szCs w:val="24"/>
        </w:rPr>
      </w:pPr>
      <w:r w:rsidRPr="000F1C5A">
        <w:rPr>
          <w:sz w:val="24"/>
          <w:szCs w:val="24"/>
        </w:rPr>
        <w:t>оплата труда персонала, оформленного по трудовому договору;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согласно пункту 2 статьи 855 ГК РФ не приостанавливаются списания по уплате текущих нал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гов, сборов и страховых взносов и, если начислено, пеней и штрафов по ним. </w:t>
      </w:r>
    </w:p>
    <w:p w:rsidR="000F1C5A" w:rsidRPr="000F1C5A" w:rsidRDefault="000F1C5A" w:rsidP="000F1C5A">
      <w:pPr>
        <w:spacing w:before="120"/>
        <w:ind w:firstLine="56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Налогоплательщик может свободно распоряжаться суммой денег на счету, превышающей ту, что </w:t>
      </w:r>
      <w:proofErr w:type="gramStart"/>
      <w:r w:rsidRPr="000F1C5A">
        <w:rPr>
          <w:sz w:val="24"/>
          <w:szCs w:val="24"/>
        </w:rPr>
        <w:t>указана</w:t>
      </w:r>
      <w:proofErr w:type="gramEnd"/>
      <w:r w:rsidRPr="000F1C5A">
        <w:rPr>
          <w:sz w:val="24"/>
          <w:szCs w:val="24"/>
        </w:rPr>
        <w:t xml:space="preserve"> в решении о блокировке.</w:t>
      </w:r>
    </w:p>
    <w:p w:rsidR="000F1C5A" w:rsidRPr="000F1C5A" w:rsidRDefault="000F1C5A" w:rsidP="000F1C5A">
      <w:pPr>
        <w:spacing w:before="240"/>
        <w:jc w:val="both"/>
        <w:rPr>
          <w:bCs/>
          <w:i/>
          <w:sz w:val="24"/>
          <w:szCs w:val="24"/>
        </w:rPr>
      </w:pPr>
      <w:r w:rsidRPr="000F1C5A">
        <w:rPr>
          <w:bCs/>
          <w:i/>
          <w:sz w:val="24"/>
          <w:szCs w:val="24"/>
        </w:rPr>
        <w:t>Признаки подозрительного поведения предприятия (с позиции банков):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>предприятие  уплачивает налоги и другие обязательные платежи в незначительных размерах, к</w:t>
      </w:r>
      <w:r w:rsidRPr="000F1C5A">
        <w:rPr>
          <w:bCs/>
          <w:sz w:val="24"/>
          <w:szCs w:val="24"/>
        </w:rPr>
        <w:t>о</w:t>
      </w:r>
      <w:r w:rsidRPr="000F1C5A">
        <w:rPr>
          <w:bCs/>
          <w:sz w:val="24"/>
          <w:szCs w:val="24"/>
        </w:rPr>
        <w:t>торые не сопоставимы с масштабом ее деятельности;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предприятие  не выплачивает зарплату, не перечисляет НДФЛ и страховые взносы либо перечи</w:t>
      </w:r>
      <w:r w:rsidRPr="000F1C5A">
        <w:rPr>
          <w:bCs/>
          <w:sz w:val="24"/>
          <w:szCs w:val="24"/>
        </w:rPr>
        <w:t>с</w:t>
      </w:r>
      <w:r w:rsidRPr="000F1C5A">
        <w:rPr>
          <w:bCs/>
          <w:sz w:val="24"/>
          <w:szCs w:val="24"/>
        </w:rPr>
        <w:t>ления не соответствуют среднесписочной численности сотрудников;</w:t>
      </w:r>
      <w:r w:rsidRPr="000F1C5A">
        <w:rPr>
          <w:sz w:val="24"/>
          <w:szCs w:val="24"/>
        </w:rPr>
        <w:t xml:space="preserve">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proofErr w:type="gramStart"/>
      <w:r w:rsidRPr="000F1C5A">
        <w:rPr>
          <w:bCs/>
          <w:sz w:val="24"/>
          <w:szCs w:val="24"/>
        </w:rPr>
        <w:t>размер оплаты труда</w:t>
      </w:r>
      <w:proofErr w:type="gramEnd"/>
      <w:r w:rsidRPr="000F1C5A">
        <w:rPr>
          <w:bCs/>
          <w:sz w:val="24"/>
          <w:szCs w:val="24"/>
        </w:rPr>
        <w:t xml:space="preserve"> ниже МРОТ;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bCs/>
          <w:sz w:val="24"/>
          <w:szCs w:val="24"/>
        </w:rPr>
        <w:t>остаток на счете минимален или вовсе отсутствует, так же как и платежи;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платежи предприятия  не имеют отношения к ее заявленному виду деятельности</w:t>
      </w:r>
      <w:r w:rsidRPr="000F1C5A">
        <w:rPr>
          <w:sz w:val="24"/>
          <w:szCs w:val="24"/>
        </w:rPr>
        <w:t>, отсутствуют обычные общехозяйственные расходы и взаимосвязь между поступлениями и последующими списаниями;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средства поступают с выделенной суммой налога на добавленную стоимость, а спис</w:t>
      </w:r>
      <w:r w:rsidRPr="000F1C5A">
        <w:rPr>
          <w:bCs/>
          <w:sz w:val="24"/>
          <w:szCs w:val="24"/>
        </w:rPr>
        <w:t>ы</w:t>
      </w:r>
      <w:r w:rsidRPr="000F1C5A">
        <w:rPr>
          <w:bCs/>
          <w:sz w:val="24"/>
          <w:szCs w:val="24"/>
        </w:rPr>
        <w:t>вают их в счет не облагаемых налогом операций;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слишком частое снятие наличных сре</w:t>
      </w:r>
      <w:proofErr w:type="gramStart"/>
      <w:r w:rsidRPr="000F1C5A">
        <w:rPr>
          <w:bCs/>
          <w:sz w:val="24"/>
          <w:szCs w:val="24"/>
        </w:rPr>
        <w:t>дств с р</w:t>
      </w:r>
      <w:proofErr w:type="gramEnd"/>
      <w:r w:rsidRPr="000F1C5A">
        <w:rPr>
          <w:bCs/>
          <w:sz w:val="24"/>
          <w:szCs w:val="24"/>
        </w:rPr>
        <w:t>асчетного счета;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нет ясности с назначением платежа в платежном поручении;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  <w:szCs w:val="24"/>
        </w:rPr>
      </w:pPr>
      <w:r w:rsidRPr="000F1C5A">
        <w:rPr>
          <w:bCs/>
          <w:sz w:val="24"/>
          <w:szCs w:val="24"/>
        </w:rPr>
        <w:t>ведение предпринимателем деятельности, которая выходит за рамки основного вида деятельн</w:t>
      </w:r>
      <w:r w:rsidRPr="000F1C5A">
        <w:rPr>
          <w:bCs/>
          <w:sz w:val="24"/>
          <w:szCs w:val="24"/>
        </w:rPr>
        <w:t>о</w:t>
      </w:r>
      <w:r w:rsidRPr="000F1C5A">
        <w:rPr>
          <w:bCs/>
          <w:sz w:val="24"/>
          <w:szCs w:val="24"/>
        </w:rPr>
        <w:t xml:space="preserve">сти, зарегистрированного  в учредительных документах (по ОКВЭД)  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i/>
          <w:sz w:val="24"/>
          <w:szCs w:val="24"/>
        </w:rPr>
        <w:t xml:space="preserve">Признаки опасности в операциях кредитных организаций </w:t>
      </w:r>
      <w:r w:rsidRPr="000F1C5A">
        <w:rPr>
          <w:sz w:val="24"/>
          <w:szCs w:val="24"/>
        </w:rPr>
        <w:t xml:space="preserve">(на основании документов ЦБ и </w:t>
      </w:r>
      <w:proofErr w:type="spellStart"/>
      <w:r w:rsidRPr="000F1C5A">
        <w:rPr>
          <w:sz w:val="24"/>
          <w:szCs w:val="24"/>
        </w:rPr>
        <w:t>Финмон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торинга</w:t>
      </w:r>
      <w:proofErr w:type="spellEnd"/>
      <w:r w:rsidRPr="000F1C5A">
        <w:rPr>
          <w:sz w:val="24"/>
          <w:szCs w:val="24"/>
        </w:rPr>
        <w:t>):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осуществление юридическим лицом или ИП операций по снятию денежных средств в наличной форме с банко</w:t>
      </w:r>
      <w:r w:rsidRPr="000F1C5A">
        <w:rPr>
          <w:sz w:val="24"/>
          <w:szCs w:val="24"/>
        </w:rPr>
        <w:t>в</w:t>
      </w:r>
      <w:r w:rsidRPr="000F1C5A">
        <w:rPr>
          <w:sz w:val="24"/>
          <w:szCs w:val="24"/>
        </w:rPr>
        <w:t>ского счета;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операции с резидентами государств, входящих в черный список ФАФТ или оффшорных террит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деятельность по организации и содержанию тотализаторов и игорных заведений, по орган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зации и проведению лотерей, тотализаторов и иных основанных на риске игр, в том числе в электронной форме, а также деятельность ломба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дов;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деятельность, связанная с реализацией, в том числе комиссионной, антиквариата, мебели, легк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вых транспортных средств;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совершение сделок с драгоценными металлами, драгоценными камнями, а также ювели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ными изделиями, содержащими драгоценные металлы и драгоценные камни, и ломом таких изд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лий;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совершение сделок с недвижимым имуществом и оказание посреднических услуг при соверш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нии сделок с недвижимым имуществом;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операции с юридическим лицом, постоянно действующие органы управления которого, иные о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ганы или лица, которые имеют право действовать от имени такого юридического лица без доверенности, отсутствуют по местонахожд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нию этого юридического лица;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в деятельности клиента подозрительных операций, сведения по которым представляются в уполномоченный орган (финансовый монит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ринг);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неоднократное совершение операций, характер которых дает основание полагать, что ц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лью их осуществления является уклонение от процедур обязательного контроля, предусмотренных Ф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деральным законом "О противодействии легализации (отмыванию) доходов, полученных пр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ступным путем, и финансированию терроризма";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осуществление юридическими лицами переводов денежных средств на банковские счета физич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ских лиц (за исключением оплаты труда) с последующим снятием физическими лицами указанных денежных средств в н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личной форме;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осуществление банковских операций и иных сделок с использованием технологий дистанционн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го банковского обслуживания (включая интернет-банкинг);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операции с резидентами государств или территорий, о которых из международных источн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ков известно, что они не соблюдают общепринятых стандартов в борьбе с легализацией (отмыван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ем) доходов, полученных преступным путем, и финансированием терроризма, или являются ин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странными государствами или иностранными территориями с повышенным уровнем корру</w:t>
      </w:r>
      <w:r w:rsidRPr="000F1C5A">
        <w:rPr>
          <w:sz w:val="24"/>
          <w:szCs w:val="24"/>
        </w:rPr>
        <w:t>п</w:t>
      </w:r>
      <w:r w:rsidRPr="000F1C5A">
        <w:rPr>
          <w:sz w:val="24"/>
          <w:szCs w:val="24"/>
        </w:rPr>
        <w:t>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операции с резидентами иностранных государств, о которых из международных источников и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вестно, что в них незаконно производятся или переправляются наркотические вещества, а также государства или территории, разрешающие свободный оборот наркотических в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ществ.</w:t>
      </w:r>
    </w:p>
    <w:p w:rsidR="000F1C5A" w:rsidRPr="000F1C5A" w:rsidRDefault="000F1C5A" w:rsidP="000F1C5A">
      <w:pPr>
        <w:spacing w:before="120"/>
        <w:jc w:val="both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 xml:space="preserve">Признаки возможного осуществления фиктивной хозяйственной деятельности в соответствии с Типовыми правилами внутреннего контроля кредитной организации, утвержденными Ассоциацией российских банков 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регулярное проведение необычных операций и сделок;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незначительный размер уставного капитала (как правило, 10.0 тыс. руб.), в том числе внесе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ный имуществом;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единственный учредитель - физическое лицо, он же - генеральный директор;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отсутствие операций по снятию наличных денежных средств и перечислений денежных средств на заработную плату;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операции осуществляются в течение трех месяцев со дня открытия счета;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открытие банковского счета представителем организации по доверенности;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малый срок аренды помещений (2 - 3 месяца);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отсутствие у клиента собственных либо арендованных в установленном порядке основных средств, необходимых для осуществления хозяйственной деятельности </w:t>
      </w:r>
      <w:r w:rsidRPr="000F1C5A">
        <w:rPr>
          <w:sz w:val="24"/>
          <w:szCs w:val="24"/>
        </w:rPr>
        <w:lastRenderedPageBreak/>
        <w:t>(производственных мощностей, складских помещений, тран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портных средств, торговых точек и пр.);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непредставление клиентом по запросам Банка документов и сведений, необходимых для целей изучения де</w:t>
      </w:r>
      <w:r w:rsidRPr="000F1C5A">
        <w:rPr>
          <w:sz w:val="24"/>
          <w:szCs w:val="24"/>
        </w:rPr>
        <w:t>я</w:t>
      </w:r>
      <w:r w:rsidRPr="000F1C5A">
        <w:rPr>
          <w:sz w:val="24"/>
          <w:szCs w:val="24"/>
        </w:rPr>
        <w:t>тельности клиента;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осуществление операций (сделок) по доверенности на постоянной основе лицами, не являющ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мися работниками организации;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предпочтительное использование </w:t>
      </w:r>
      <w:proofErr w:type="spellStart"/>
      <w:r w:rsidRPr="000F1C5A">
        <w:rPr>
          <w:sz w:val="24"/>
          <w:szCs w:val="24"/>
        </w:rPr>
        <w:t>неденежных</w:t>
      </w:r>
      <w:proofErr w:type="spellEnd"/>
      <w:r w:rsidRPr="000F1C5A">
        <w:rPr>
          <w:sz w:val="24"/>
          <w:szCs w:val="24"/>
        </w:rPr>
        <w:t xml:space="preserve"> форм расчетов (вексель, бартер, зачет, уступка прав требования);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повторяющиеся случаи изменения места постановки на налоговый учет;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регистрация организации по адресу массовой регистрации юридических лиц либо регистр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ция Клиента по адресу, по которому зарегистрировано другое юридическое лицо;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отсутствие информации о хозяйственной деятельности Клиента в открытых источниках инфо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мации при значительных оборотах по счету;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отсутствие информации об уплате налоговых платежей в бюджеты различных уровней либо их явно несущественный характер по сравнению с деятельностью (оборотами по счету) кл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ента;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информации о представлении Клиентом бухгалтерской отчетности с нулевыми показат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лями при условии проведения операций по счетам, открытым в кредитной организации, связанных с зачислением или списанием д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нежных средств;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фонд заработной платы работников организации установлен из расчета ниже либо несущес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венно выше официального прожиточного минимума;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исполнение одним лицом обязанностей руководителя в нескольких организ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циях;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отсутствие в штате должности главного бухгалтера или бухгалтерской службы, за исключ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нием случаев, когда ведение бухгалтерского учета передано на договорных началах специализирова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ной организации (аудиторской фирме) или бухгалтеру-специалисту (индивидуал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ному аудитору);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отсутствие в штате организации работников, помимо руководителя и главн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го бухгалтера;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повторяющиеся случаи утраты организацией первичных документов либо задержки с восстано</w:t>
      </w:r>
      <w:r w:rsidRPr="000F1C5A">
        <w:rPr>
          <w:sz w:val="24"/>
          <w:szCs w:val="24"/>
        </w:rPr>
        <w:t>в</w:t>
      </w:r>
      <w:r w:rsidRPr="000F1C5A">
        <w:rPr>
          <w:sz w:val="24"/>
          <w:szCs w:val="24"/>
        </w:rPr>
        <w:t>лением утраченных документов;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осуществление доверительного управления деятельностью организации другим юридическим 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цом, находящимся в стадии ликвидации.</w:t>
      </w:r>
    </w:p>
    <w:p w:rsidR="000F1C5A" w:rsidRPr="000F1C5A" w:rsidRDefault="000F1C5A" w:rsidP="000F1C5A">
      <w:pPr>
        <w:spacing w:before="120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Поведенческие аспекты при выявлении ненадежного партнера.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  <w:lang w:val="en-US"/>
        </w:rPr>
        <w:t>c</w:t>
      </w:r>
      <w:proofErr w:type="spellStart"/>
      <w:r w:rsidRPr="000F1C5A">
        <w:rPr>
          <w:sz w:val="24"/>
          <w:szCs w:val="24"/>
        </w:rPr>
        <w:t>уетливость</w:t>
      </w:r>
      <w:proofErr w:type="spellEnd"/>
      <w:r w:rsidRPr="000F1C5A">
        <w:rPr>
          <w:sz w:val="24"/>
          <w:szCs w:val="24"/>
        </w:rPr>
        <w:t xml:space="preserve"> при проведении переговоров;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завышение своих возможностей в деловом мире;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неоднократные устные заверения в своей платежеспособности, ответственности за взятый кредит, 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вары;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рассказы о своих деловых связях в государственных органах, коммерческих и финансовых кругах, о своих возможностях, которые трудно пер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проверить;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неконкретность высказываний, отсутствие ссылок на конкретных людей, у которых можно пер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проверить информацию;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предложение более выгодных, чем обычно, условий сделки;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торопливость при подписании договора, стремление объяснить это занятостью, необходим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стью выехать на очередную встречу и т.п.;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небрежность оформления договора, стремление оговорить ряд пунктов устно или предст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вить их как само собой подразумевающиеся;</w:t>
      </w:r>
    </w:p>
    <w:p w:rsidR="000F1C5A" w:rsidRPr="000F1C5A" w:rsidRDefault="000F1C5A" w:rsidP="000F1C5A">
      <w:pPr>
        <w:numPr>
          <w:ilvl w:val="0"/>
          <w:numId w:val="20"/>
        </w:numPr>
        <w:tabs>
          <w:tab w:val="clear" w:pos="218"/>
          <w:tab w:val="num" w:pos="360"/>
        </w:tabs>
        <w:spacing w:before="120"/>
        <w:ind w:left="360"/>
        <w:jc w:val="both"/>
        <w:outlineLvl w:val="4"/>
        <w:rPr>
          <w:sz w:val="24"/>
          <w:szCs w:val="24"/>
        </w:rPr>
      </w:pPr>
      <w:r w:rsidRPr="000F1C5A">
        <w:rPr>
          <w:sz w:val="24"/>
          <w:szCs w:val="24"/>
        </w:rPr>
        <w:t>предоставление несуществующих гарантий.</w:t>
      </w:r>
    </w:p>
    <w:p w:rsidR="000F1C5A" w:rsidRPr="000F1C5A" w:rsidRDefault="000F1C5A" w:rsidP="000F1C5A">
      <w:pPr>
        <w:spacing w:before="120"/>
        <w:rPr>
          <w:i/>
          <w:sz w:val="24"/>
          <w:szCs w:val="24"/>
        </w:rPr>
      </w:pPr>
      <w:r w:rsidRPr="000F1C5A">
        <w:rPr>
          <w:i/>
          <w:sz w:val="24"/>
          <w:szCs w:val="24"/>
        </w:rPr>
        <w:t>Анализ возможных кризисных ситуаций в деятельности предприятия</w:t>
      </w:r>
    </w:p>
    <w:p w:rsidR="000F1C5A" w:rsidRPr="000F1C5A" w:rsidRDefault="000F1C5A" w:rsidP="000F1C5A">
      <w:pPr>
        <w:spacing w:before="12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Параметры, сигнализирующие о возможном приближении криз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са: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время работы предприятия на рынке (до года, 3 года и 6-8 лет);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объем продаж; </w:t>
      </w:r>
    </w:p>
    <w:p w:rsidR="000F1C5A" w:rsidRPr="000F1C5A" w:rsidRDefault="000F1C5A" w:rsidP="000F1C5A">
      <w:pPr>
        <w:numPr>
          <w:ilvl w:val="0"/>
          <w:numId w:val="3"/>
        </w:numPr>
        <w:tabs>
          <w:tab w:val="clear" w:pos="76"/>
          <w:tab w:val="num" w:pos="360"/>
        </w:tabs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количество работников (7, 30, 250-500, 1000 человек)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Анализ безопасности деловых предложений и контрактов</w:t>
      </w:r>
    </w:p>
    <w:p w:rsidR="000F1C5A" w:rsidRPr="000F1C5A" w:rsidRDefault="000F1C5A" w:rsidP="000F1C5A">
      <w:pPr>
        <w:spacing w:before="120"/>
        <w:jc w:val="both"/>
        <w:rPr>
          <w:sz w:val="24"/>
        </w:rPr>
      </w:pPr>
      <w:r w:rsidRPr="000F1C5A">
        <w:rPr>
          <w:sz w:val="24"/>
        </w:rPr>
        <w:t>Анализ безопасности деловых предложений и контрактов осуществляется по следующей схеме: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изучение собственников или инициаторов проекта (изучение его предпринимательской деятел</w:t>
      </w:r>
      <w:r w:rsidRPr="000F1C5A">
        <w:rPr>
          <w:sz w:val="24"/>
        </w:rPr>
        <w:t>ь</w:t>
      </w:r>
      <w:r w:rsidRPr="000F1C5A">
        <w:rPr>
          <w:sz w:val="24"/>
        </w:rPr>
        <w:t>ности, окружения, соответствие делового веса инициатора уровню представленного проекта и т.д.);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верификация уровня представительности (документальное подтверждение полномочий предст</w:t>
      </w:r>
      <w:r w:rsidRPr="000F1C5A">
        <w:rPr>
          <w:sz w:val="24"/>
        </w:rPr>
        <w:t>а</w:t>
      </w:r>
      <w:r w:rsidRPr="000F1C5A">
        <w:rPr>
          <w:sz w:val="24"/>
        </w:rPr>
        <w:t>вителя, ознакомление с агентским договором, звонок на предприятие представителя и т.д.);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определение порядка информации (точность информации представителя, </w:t>
      </w:r>
      <w:proofErr w:type="gramStart"/>
      <w:r w:rsidRPr="000F1C5A">
        <w:rPr>
          <w:sz w:val="24"/>
        </w:rPr>
        <w:t>через</w:t>
      </w:r>
      <w:proofErr w:type="gramEnd"/>
      <w:r w:rsidRPr="000F1C5A">
        <w:rPr>
          <w:sz w:val="24"/>
        </w:rPr>
        <w:t xml:space="preserve"> сколько перед</w:t>
      </w:r>
      <w:r w:rsidRPr="000F1C5A">
        <w:rPr>
          <w:sz w:val="24"/>
        </w:rPr>
        <w:t>а</w:t>
      </w:r>
      <w:r w:rsidRPr="000F1C5A">
        <w:rPr>
          <w:sz w:val="24"/>
        </w:rPr>
        <w:t xml:space="preserve">точных звеньев прошла информация и как она могла исказиться. </w:t>
      </w:r>
      <w:proofErr w:type="gramStart"/>
      <w:r w:rsidRPr="000F1C5A">
        <w:rPr>
          <w:sz w:val="24"/>
        </w:rPr>
        <w:t>Доверенное лицо компании, д</w:t>
      </w:r>
      <w:r w:rsidRPr="000F1C5A">
        <w:rPr>
          <w:sz w:val="24"/>
        </w:rPr>
        <w:t>а</w:t>
      </w:r>
      <w:r w:rsidRPr="000F1C5A">
        <w:rPr>
          <w:sz w:val="24"/>
        </w:rPr>
        <w:t>же наделенное правом ведения переговоров, в крупной игре компании-хозяина может быть и</w:t>
      </w:r>
      <w:r w:rsidRPr="000F1C5A">
        <w:rPr>
          <w:sz w:val="24"/>
        </w:rPr>
        <w:t>с</w:t>
      </w:r>
      <w:r w:rsidRPr="000F1C5A">
        <w:rPr>
          <w:sz w:val="24"/>
        </w:rPr>
        <w:t>пользовано в качестве пешки, не зная ни правил игры, ни ц</w:t>
      </w:r>
      <w:r w:rsidRPr="000F1C5A">
        <w:rPr>
          <w:sz w:val="24"/>
        </w:rPr>
        <w:t>е</w:t>
      </w:r>
      <w:r w:rsidRPr="000F1C5A">
        <w:rPr>
          <w:sz w:val="24"/>
        </w:rPr>
        <w:t>лей);</w:t>
      </w:r>
      <w:proofErr w:type="gramEnd"/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деловой вес представителя на предприятии;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личный интерес представителя;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наличие и количество посредников;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анализ контакта (случайность или целенаправленная разработка);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>анализ проведения переговоров («бойтесь данайцев, дары приносящих»);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sz w:val="24"/>
        </w:rPr>
        <w:t xml:space="preserve">изучение механизма образования дохода. </w:t>
      </w:r>
    </w:p>
    <w:p w:rsidR="000F1C5A" w:rsidRPr="000F1C5A" w:rsidRDefault="000F1C5A" w:rsidP="000F1C5A">
      <w:pPr>
        <w:spacing w:before="120"/>
        <w:ind w:firstLine="539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Кроме того существует </w:t>
      </w:r>
      <w:r w:rsidRPr="000F1C5A">
        <w:rPr>
          <w:i/>
          <w:sz w:val="24"/>
          <w:szCs w:val="24"/>
        </w:rPr>
        <w:t xml:space="preserve">эмпирический закон </w:t>
      </w:r>
      <w:proofErr w:type="spellStart"/>
      <w:r w:rsidRPr="000F1C5A">
        <w:rPr>
          <w:i/>
          <w:sz w:val="24"/>
          <w:szCs w:val="24"/>
        </w:rPr>
        <w:t>Бенфорда</w:t>
      </w:r>
      <w:proofErr w:type="spellEnd"/>
      <w:r w:rsidRPr="000F1C5A">
        <w:rPr>
          <w:sz w:val="24"/>
          <w:szCs w:val="24"/>
        </w:rPr>
        <w:t>. Этот математик выяснил, что в ма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сивах чисел, основанных на данных из реальной жизни, цифра 1 на первом месте встречается г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раздо чаще, чем все остальные (в 30% случаях). Более того, чем больше цифра, тем меньше вер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ятности, что она будет стоять на первом месте в числе. Закон применим к любым цифрам из жи</w:t>
      </w:r>
      <w:r w:rsidRPr="000F1C5A">
        <w:rPr>
          <w:sz w:val="24"/>
          <w:szCs w:val="24"/>
        </w:rPr>
        <w:t>з</w:t>
      </w:r>
      <w:r w:rsidRPr="000F1C5A">
        <w:rPr>
          <w:sz w:val="24"/>
          <w:szCs w:val="24"/>
        </w:rPr>
        <w:t>ни, будь это уличные адреса, цены акций, количество населения, уровень смертности, длина рек или суммы в счетах ко</w:t>
      </w:r>
      <w:r w:rsidRPr="000F1C5A">
        <w:rPr>
          <w:sz w:val="24"/>
          <w:szCs w:val="24"/>
        </w:rPr>
        <w:t>м</w:t>
      </w:r>
      <w:r w:rsidRPr="000F1C5A">
        <w:rPr>
          <w:sz w:val="24"/>
          <w:szCs w:val="24"/>
        </w:rPr>
        <w:t>пании. Американская налоговая служба (IRS) пользуется этим законом для выявления мошеннич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ства с налогами. Если в налоговой декларации цифра «1» встр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чается реже, чем в 30% случаях, то это четкий сигнал о том, что с декларацией не все чисто. И для аудиторов аномалия в последовательности цифр — повод к более тщательной проверке ко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кретных бухгалтерских документов.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Анализ платежеспособности клиентов (юридических лиц) при выдаче кредитов осуществляе</w:t>
      </w:r>
      <w:r w:rsidRPr="000F1C5A">
        <w:rPr>
          <w:i/>
          <w:sz w:val="24"/>
        </w:rPr>
        <w:t>т</w:t>
      </w:r>
      <w:r w:rsidRPr="000F1C5A">
        <w:rPr>
          <w:i/>
          <w:sz w:val="24"/>
        </w:rPr>
        <w:t>ся в 3 этапа:</w:t>
      </w:r>
    </w:p>
    <w:p w:rsidR="000F1C5A" w:rsidRPr="000F1C5A" w:rsidRDefault="000F1C5A" w:rsidP="000F1C5A">
      <w:pPr>
        <w:spacing w:before="120"/>
        <w:ind w:firstLine="540"/>
        <w:jc w:val="both"/>
        <w:rPr>
          <w:sz w:val="24"/>
          <w:szCs w:val="24"/>
        </w:rPr>
      </w:pPr>
      <w:r w:rsidRPr="000F1C5A">
        <w:rPr>
          <w:i/>
          <w:sz w:val="24"/>
        </w:rPr>
        <w:lastRenderedPageBreak/>
        <w:t xml:space="preserve">1 этап - </w:t>
      </w:r>
      <w:r w:rsidRPr="000F1C5A">
        <w:rPr>
          <w:bCs/>
          <w:i/>
          <w:sz w:val="24"/>
          <w:szCs w:val="24"/>
        </w:rPr>
        <w:t>оценка кредитоспособности на основе анализа кредитного риска</w:t>
      </w:r>
      <w:r w:rsidRPr="000F1C5A">
        <w:rPr>
          <w:bCs/>
          <w:sz w:val="24"/>
          <w:szCs w:val="24"/>
        </w:rPr>
        <w:t xml:space="preserve"> -</w:t>
      </w:r>
      <w:r w:rsidRPr="000F1C5A">
        <w:rPr>
          <w:sz w:val="24"/>
          <w:szCs w:val="24"/>
        </w:rPr>
        <w:t xml:space="preserve"> получение инфо</w:t>
      </w:r>
      <w:r w:rsidRPr="000F1C5A">
        <w:rPr>
          <w:sz w:val="24"/>
          <w:szCs w:val="24"/>
        </w:rPr>
        <w:t>р</w:t>
      </w:r>
      <w:r w:rsidRPr="000F1C5A">
        <w:rPr>
          <w:sz w:val="24"/>
          <w:szCs w:val="24"/>
        </w:rPr>
        <w:t>мации о клиенте кредитным инспектором, первичное определение необходимости выдачи ему кр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дита и ориентировочная оценка кредитоспособности. Строится по следующей схеме: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о компании-клиенте: правовая форма, время создания, методы оце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 xml:space="preserve">ки залога, его ликвидность, издержки по его хранению (подвержен ли </w:t>
      </w:r>
      <w:proofErr w:type="gramStart"/>
      <w:r w:rsidRPr="000F1C5A">
        <w:rPr>
          <w:sz w:val="24"/>
          <w:szCs w:val="24"/>
        </w:rPr>
        <w:t>залог порче</w:t>
      </w:r>
      <w:proofErr w:type="gramEnd"/>
      <w:r w:rsidRPr="000F1C5A">
        <w:rPr>
          <w:sz w:val="24"/>
          <w:szCs w:val="24"/>
        </w:rPr>
        <w:t xml:space="preserve"> и уценке), квал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фикация персонала, основные постав</w:t>
      </w:r>
      <w:r w:rsidRPr="000F1C5A">
        <w:rPr>
          <w:sz w:val="24"/>
          <w:szCs w:val="24"/>
        </w:rPr>
        <w:softHyphen/>
        <w:t xml:space="preserve">щики и покупатели предприятия, условия продажи товара (услуги);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необходимых документов, из которых видно, что клиент нуждается в кредите (фина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совых отчетов за последние три года, налоговой декларации, прогноза финансирования, описания продуктов, выдвигаемых на рынок, бизнес-плана проекта и прогноза по отрасли, нотариально з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веренных копий учредительных документов, заявления, в котором указываются цель и размер кредита, срок, предполагаемое обеспечение кредита)</w:t>
      </w:r>
      <w:r w:rsidRPr="000F1C5A">
        <w:rPr>
          <w:sz w:val="24"/>
        </w:rPr>
        <w:t>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</w:rPr>
        <w:t>получение информации</w:t>
      </w:r>
      <w:r w:rsidRPr="000F1C5A">
        <w:rPr>
          <w:sz w:val="24"/>
          <w:szCs w:val="24"/>
        </w:rPr>
        <w:t xml:space="preserve"> о кредите: сумма, как она была определена, как обосновывался пр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гноз финансовых потребностей, как рассчитывает клиент погасить кредит в срок, есть ли поручител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ство других компаний;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информации по отношению клиента с другими банками: почему клиент пришел име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 в этот банк, брал ли он кредиты в других банках, когда и на каких условиях, есть ли непогашенные кредиты и как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вы суммы и условия их возвращения;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состояния стран и партнеров, с которыми имеет дело клиент. Если в стране назревает 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волюция или экономический кризис, банки, поставщики и покупатели в этой стране могут ок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заться за занавесом игры. Также анализируется репутация партнеров;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и оценка прерывности кругооборота фондов, возможность не завершить эффекти</w:t>
      </w:r>
      <w:r w:rsidRPr="000F1C5A">
        <w:rPr>
          <w:sz w:val="24"/>
          <w:szCs w:val="24"/>
        </w:rPr>
        <w:t>в</w:t>
      </w:r>
      <w:r w:rsidRPr="000F1C5A">
        <w:rPr>
          <w:sz w:val="24"/>
          <w:szCs w:val="24"/>
        </w:rPr>
        <w:t>но этот кругооборот. Анализ такого риска позволяет прогнозировать достаточность источников погаш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 xml:space="preserve">ния кредитов. Факторы этого риска связаны с отдельными стадиями кругооборота фондов. Набор таких факторов может быть представлен следующим образом: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20"/>
        <w:ind w:left="896" w:hanging="357"/>
        <w:rPr>
          <w:sz w:val="24"/>
          <w:szCs w:val="24"/>
        </w:rPr>
      </w:pPr>
      <w:r w:rsidRPr="000F1C5A">
        <w:rPr>
          <w:sz w:val="24"/>
          <w:szCs w:val="24"/>
        </w:rPr>
        <w:t xml:space="preserve">надежность поставщиков;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сезонность поставок;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длительность хранения сырья и материалов;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наличие складских помещений и необходимость в них;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факторы экологии;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порядок приобретения сырья и материалов;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900"/>
        </w:tabs>
        <w:spacing w:before="100" w:beforeAutospacing="1" w:after="100" w:afterAutospacing="1"/>
        <w:ind w:left="900"/>
        <w:rPr>
          <w:sz w:val="24"/>
          <w:szCs w:val="24"/>
        </w:rPr>
      </w:pPr>
      <w:r w:rsidRPr="000F1C5A">
        <w:rPr>
          <w:sz w:val="24"/>
          <w:szCs w:val="24"/>
        </w:rPr>
        <w:t xml:space="preserve">потребность в поставках и закупках.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законодательной основы для совершения и завершения кредитуемой сделки, связа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ной со спецификой отрасли заемщика.</w:t>
      </w:r>
    </w:p>
    <w:p w:rsidR="000F1C5A" w:rsidRPr="000F1C5A" w:rsidRDefault="000F1C5A" w:rsidP="000F1C5A">
      <w:pPr>
        <w:spacing w:before="120"/>
        <w:ind w:firstLine="540"/>
        <w:jc w:val="both"/>
        <w:rPr>
          <w:sz w:val="24"/>
          <w:szCs w:val="24"/>
        </w:rPr>
      </w:pPr>
      <w:r w:rsidRPr="000F1C5A">
        <w:rPr>
          <w:i/>
          <w:sz w:val="24"/>
        </w:rPr>
        <w:t xml:space="preserve">2 этап - </w:t>
      </w:r>
      <w:r w:rsidRPr="000F1C5A">
        <w:rPr>
          <w:bCs/>
          <w:i/>
          <w:sz w:val="24"/>
          <w:szCs w:val="24"/>
        </w:rPr>
        <w:t xml:space="preserve">анализ финансового состояния заемщика с учетом финансовых коэффициентов. </w:t>
      </w:r>
      <w:r w:rsidRPr="000F1C5A">
        <w:rPr>
          <w:sz w:val="24"/>
          <w:szCs w:val="24"/>
        </w:rPr>
        <w:t>Гла</w:t>
      </w:r>
      <w:r w:rsidRPr="000F1C5A">
        <w:rPr>
          <w:sz w:val="24"/>
          <w:szCs w:val="24"/>
        </w:rPr>
        <w:t>в</w:t>
      </w:r>
      <w:r w:rsidRPr="000F1C5A">
        <w:rPr>
          <w:sz w:val="24"/>
          <w:szCs w:val="24"/>
        </w:rPr>
        <w:t>ный принцип использования финансовых коэффициентов: каждый показатель должен отражать наиболее существенные стороны финансового состояния. Выделяют 5 групп коэффицие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 xml:space="preserve">тов: 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коэффициенты ликвидности и платежеспособности. </w:t>
      </w:r>
      <w:r w:rsidRPr="000F1C5A">
        <w:rPr>
          <w:sz w:val="24"/>
          <w:szCs w:val="24"/>
        </w:rPr>
        <w:t>Показателем платежеспособности кл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ента банка за период или на определенную дату является отсутствие просроченного или пролонгир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ванного долга банку, поставщикам, бюджету, выплате заработной платы. Степень неплатежесп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собности клиента характеризуется размером и сроком неплатежей, оборачиваем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стью различного рода просроченных долгов за отчетный период и т. д. Значения этих параметров </w:t>
      </w:r>
      <w:r w:rsidRPr="000F1C5A">
        <w:rPr>
          <w:sz w:val="24"/>
          <w:szCs w:val="24"/>
        </w:rPr>
        <w:lastRenderedPageBreak/>
        <w:t>суммируют, в результате чего получают коэффициенты ликвидности и платежесп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собности;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коэффициенты оборачиваемости. </w:t>
      </w:r>
      <w:r w:rsidRPr="000F1C5A">
        <w:rPr>
          <w:sz w:val="24"/>
          <w:szCs w:val="24"/>
        </w:rPr>
        <w:t>Оборачиваемость представляет собой продолжительность прохождения средствами отдельных стадий производства и обращения. Результаты анализа должны дать ответ на вопрос – действительно ли предприятие испытывает объективную потре</w:t>
      </w:r>
      <w:r w:rsidRPr="000F1C5A">
        <w:rPr>
          <w:sz w:val="24"/>
          <w:szCs w:val="24"/>
        </w:rPr>
        <w:t>б</w:t>
      </w:r>
      <w:r w:rsidRPr="000F1C5A">
        <w:rPr>
          <w:sz w:val="24"/>
          <w:szCs w:val="24"/>
        </w:rPr>
        <w:t>ность в дополнительных заемных средствах или же эта потребность образовалась вследствие н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достатков организации торгового процесса и неоптимального построения расчетов с поставщ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ками и покупателями. Коэффициент оборачиваемости складывается из продолжительности об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рота, числа оборотов за определенный промежуток времени, выручки от реализации, периодов погашения задолженности, себестоимости продукции и времени перехода оборотных средств из товарной формы в </w:t>
      </w:r>
      <w:proofErr w:type="gramStart"/>
      <w:r w:rsidRPr="000F1C5A">
        <w:rPr>
          <w:sz w:val="24"/>
          <w:szCs w:val="24"/>
        </w:rPr>
        <w:t>дене</w:t>
      </w:r>
      <w:r w:rsidRPr="000F1C5A">
        <w:rPr>
          <w:sz w:val="24"/>
          <w:szCs w:val="24"/>
        </w:rPr>
        <w:t>ж</w:t>
      </w:r>
      <w:r w:rsidRPr="000F1C5A">
        <w:rPr>
          <w:sz w:val="24"/>
          <w:szCs w:val="24"/>
        </w:rPr>
        <w:t>ную</w:t>
      </w:r>
      <w:proofErr w:type="gram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коэффициенты финансовой устойчивости. </w:t>
      </w:r>
      <w:r w:rsidRPr="000F1C5A">
        <w:rPr>
          <w:sz w:val="24"/>
          <w:szCs w:val="24"/>
        </w:rPr>
        <w:t>Финансовая устойчивость предприятия показыв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ет стабильность его деятельности в свете долгосрочной перспективы. Она связана со степенью зав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симости предприятия от кредиторов и инвесторов. Если структура «собственный капитал – зае</w:t>
      </w:r>
      <w:r w:rsidRPr="000F1C5A">
        <w:rPr>
          <w:sz w:val="24"/>
          <w:szCs w:val="24"/>
        </w:rPr>
        <w:t>м</w:t>
      </w:r>
      <w:r w:rsidRPr="000F1C5A">
        <w:rPr>
          <w:sz w:val="24"/>
          <w:szCs w:val="24"/>
        </w:rPr>
        <w:t>ные средства» имеет значительный перевес в сторону долгов, предприятие может обанкротиться, когда несколько кредиторов потребуют свои деньги обратно в «неудобное» время;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коэффициенты прибыльности. </w:t>
      </w:r>
      <w:r w:rsidRPr="000F1C5A">
        <w:rPr>
          <w:sz w:val="24"/>
          <w:szCs w:val="24"/>
        </w:rPr>
        <w:t xml:space="preserve">В процессе анализа финансового состояния важно выявить, насколько эффективно используются имеющиеся </w:t>
      </w:r>
      <w:proofErr w:type="gramStart"/>
      <w:r w:rsidRPr="000F1C5A">
        <w:rPr>
          <w:sz w:val="24"/>
          <w:szCs w:val="24"/>
        </w:rPr>
        <w:t>активы</w:t>
      </w:r>
      <w:proofErr w:type="gramEnd"/>
      <w:r w:rsidRPr="000F1C5A">
        <w:rPr>
          <w:sz w:val="24"/>
          <w:szCs w:val="24"/>
        </w:rPr>
        <w:t xml:space="preserve"> и финансовые ресурсы для получения прибыли и ее максимизации. Анализ показателей рентабельности очень важен для банка. Его данные используются при оценке ассортимента продукции, а также возможностей получения д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полнительной прибыли за счет увеличения выпуска более рентабельных изделий. Анализ необх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дим для обобщенной оценки уровня рентабельности предприятия и определения основных </w:t>
      </w:r>
      <w:proofErr w:type="gramStart"/>
      <w:r w:rsidRPr="000F1C5A">
        <w:rPr>
          <w:sz w:val="24"/>
          <w:szCs w:val="24"/>
        </w:rPr>
        <w:t>направлений поиска резервов повышения его эффективности</w:t>
      </w:r>
      <w:proofErr w:type="gramEnd"/>
      <w:r w:rsidRPr="000F1C5A">
        <w:rPr>
          <w:sz w:val="24"/>
          <w:szCs w:val="24"/>
        </w:rPr>
        <w:t>. В коэффициент прибыльности вх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дят показатели выручки от реализации, рентабельность оборотного капитала и собственных средств, чистая пр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быль;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0F1C5A">
        <w:rPr>
          <w:i/>
          <w:iCs/>
          <w:sz w:val="24"/>
          <w:szCs w:val="24"/>
        </w:rPr>
        <w:t xml:space="preserve">коэффициент покрытия. </w:t>
      </w:r>
      <w:r w:rsidRPr="000F1C5A">
        <w:rPr>
          <w:sz w:val="24"/>
          <w:szCs w:val="24"/>
        </w:rPr>
        <w:t>Коэффициент покрытия – соотношение оборотного капитала и кратк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срочных долговых обязательств. Он показывает предел кредитования и достато</w:t>
      </w:r>
      <w:r w:rsidRPr="000F1C5A">
        <w:rPr>
          <w:sz w:val="24"/>
          <w:szCs w:val="24"/>
        </w:rPr>
        <w:t>ч</w:t>
      </w:r>
      <w:r w:rsidRPr="000F1C5A">
        <w:rPr>
          <w:sz w:val="24"/>
          <w:szCs w:val="24"/>
        </w:rPr>
        <w:t>ность всех видов сре</w:t>
      </w:r>
      <w:proofErr w:type="gramStart"/>
      <w:r w:rsidRPr="000F1C5A">
        <w:rPr>
          <w:sz w:val="24"/>
          <w:szCs w:val="24"/>
        </w:rPr>
        <w:t>дств кл</w:t>
      </w:r>
      <w:proofErr w:type="gramEnd"/>
      <w:r w:rsidRPr="000F1C5A">
        <w:rPr>
          <w:sz w:val="24"/>
          <w:szCs w:val="24"/>
        </w:rPr>
        <w:t>иента для погашения долга. Если коэффициент покрытия меньше 1, границы кредит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 xml:space="preserve">вания нарушены и заемщику нельзя </w:t>
      </w:r>
      <w:proofErr w:type="gramStart"/>
      <w:r w:rsidRPr="000F1C5A">
        <w:rPr>
          <w:sz w:val="24"/>
          <w:szCs w:val="24"/>
        </w:rPr>
        <w:t>предоставлять</w:t>
      </w:r>
      <w:proofErr w:type="gramEnd"/>
      <w:r w:rsidRPr="000F1C5A">
        <w:rPr>
          <w:sz w:val="24"/>
          <w:szCs w:val="24"/>
        </w:rPr>
        <w:t xml:space="preserve"> кредит: он является некредитоспосо</w:t>
      </w:r>
      <w:r w:rsidRPr="000F1C5A">
        <w:rPr>
          <w:sz w:val="24"/>
          <w:szCs w:val="24"/>
        </w:rPr>
        <w:t>б</w:t>
      </w:r>
      <w:r w:rsidRPr="000F1C5A">
        <w:rPr>
          <w:sz w:val="24"/>
          <w:szCs w:val="24"/>
        </w:rPr>
        <w:t xml:space="preserve">ным. </w:t>
      </w:r>
    </w:p>
    <w:p w:rsidR="000F1C5A" w:rsidRPr="000F1C5A" w:rsidRDefault="000F1C5A" w:rsidP="000F1C5A">
      <w:pPr>
        <w:spacing w:before="120"/>
        <w:ind w:firstLine="540"/>
        <w:jc w:val="both"/>
        <w:rPr>
          <w:sz w:val="24"/>
          <w:szCs w:val="24"/>
        </w:rPr>
      </w:pPr>
      <w:r w:rsidRPr="000F1C5A">
        <w:rPr>
          <w:i/>
          <w:sz w:val="24"/>
        </w:rPr>
        <w:t>3 этап - о</w:t>
      </w:r>
      <w:r w:rsidRPr="000F1C5A">
        <w:rPr>
          <w:bCs/>
          <w:i/>
          <w:sz w:val="24"/>
          <w:szCs w:val="24"/>
        </w:rPr>
        <w:t xml:space="preserve">ценка кредитоспособности на основе анализа денежных потоков. </w:t>
      </w:r>
      <w:r w:rsidRPr="000F1C5A">
        <w:rPr>
          <w:sz w:val="24"/>
          <w:szCs w:val="24"/>
        </w:rPr>
        <w:t xml:space="preserve"> В ходе этого ан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лиза банковские аналитики исследуют изменения основных фондов, отток акционерного к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питала, рост кредиторской задолженности, финансовые расходы (проценты, налоги, дивиде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ды), погашение ссуд и т. д. Разница между притоком и оттоком средств определяет величину общего денежного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тока. Для анализа денежного потока берутся данные, как минимум, за 3 года. Если клиент имел устойчивое превышение притока над оттоком средств, это свидетельствует о его финансовой усто</w:t>
      </w:r>
      <w:r w:rsidRPr="000F1C5A">
        <w:rPr>
          <w:sz w:val="24"/>
          <w:szCs w:val="24"/>
        </w:rPr>
        <w:t>й</w:t>
      </w:r>
      <w:r w:rsidRPr="000F1C5A">
        <w:rPr>
          <w:sz w:val="24"/>
          <w:szCs w:val="24"/>
        </w:rPr>
        <w:t>чивости – кредитоспособности. Колебания величины общего денежного потока (кратковременные превышения оттока над притоком) говорят о более низком рейтинге клиента. Систематическое пр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вышение оттока над притоком средств характеризует клиента как некредитоспособного. Средняя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ложительная величина общего денежного потока может использоват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ся как предел выдачи новых ссуд, т.е. она показывает, в каком размере клиент может погашать за указанный период долговые обяз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 xml:space="preserve">тельства. 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Анализ надежности клиентов - физических лиц при выдаче кредитов осуществляется: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собственноручное заполнение анкет и иных документов;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проверка де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способности заемщика;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0F1C5A">
        <w:rPr>
          <w:sz w:val="24"/>
          <w:szCs w:val="24"/>
        </w:rPr>
        <w:lastRenderedPageBreak/>
        <w:t>скоринговая</w:t>
      </w:r>
      <w:proofErr w:type="spellEnd"/>
      <w:r w:rsidRPr="000F1C5A">
        <w:rPr>
          <w:sz w:val="24"/>
          <w:szCs w:val="24"/>
        </w:rPr>
        <w:t xml:space="preserve"> система оценки;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оценка по информации, полученной из бюро кредитных историй;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документов и проверка достоверности и полноты представленной в них информ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ции;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личная визуальная беседа с заемщиком и </w:t>
      </w:r>
      <w:proofErr w:type="spellStart"/>
      <w:r w:rsidRPr="000F1C5A">
        <w:rPr>
          <w:sz w:val="24"/>
          <w:szCs w:val="24"/>
        </w:rPr>
        <w:t>профайлинг</w:t>
      </w:r>
      <w:proofErr w:type="spellEnd"/>
      <w:r w:rsidRPr="000F1C5A">
        <w:rPr>
          <w:sz w:val="24"/>
          <w:szCs w:val="24"/>
        </w:rPr>
        <w:t>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 проверка информации, используя голосовой пол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граф;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ind w:left="357" w:hanging="357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получение и проверка информации, используя аналитические системы виде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наблюдения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При анализе надежности клиентов - физических лиц при выдаче кредитов учитывается: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возраст (надежно от 30 до 50 лет);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смена фамилии;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профессия и вид работы (надежные профессии – военные, госслужащие, преподаватели, профе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сии со стабильной зарплатой, банкиры, нефтегазовый сектор.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Ненадежные профессии – охранн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ки, творческие профессии, детективы, строители, сдельные работники, сезонные работники, пр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ектные работы, работники с гонорарной системой оплаты, ресторанный бизнес, шоу-бизнес и т.д.);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анализ компании, в которой работает заемщик (признак надежности – крупная, желательно ин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странная компания, долго существующая на рынке.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Возможен анализ предприятий, в которых ранее заемщик работал);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доход (оценивается стабильность, уровень дохода, соотношение дохода и кредита.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Считается, что сумма кредита не должна быть меньше двух месячных доходов);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кредитная история (признак надежности – регулярное погашение кредитов, наличие небол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шого количества кредитов.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Признак ненадежности – отсутствие кредитной истории или она плохая);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активы (наличие в собственности движимого и недвижимого имущества, а</w:t>
      </w:r>
      <w:r w:rsidRPr="000F1C5A">
        <w:rPr>
          <w:sz w:val="24"/>
          <w:szCs w:val="24"/>
        </w:rPr>
        <w:t>к</w:t>
      </w:r>
      <w:r w:rsidRPr="000F1C5A">
        <w:rPr>
          <w:sz w:val="24"/>
          <w:szCs w:val="24"/>
        </w:rPr>
        <w:t>ций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психология человека (насколько человек психологически готов к ежемесячным платежам.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Пр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знак надежности – регулярная оплата иных кредитов, оплата услуг ЖКХ, алиментов, штрафов, налогов, о</w:t>
      </w:r>
      <w:r w:rsidRPr="000F1C5A">
        <w:rPr>
          <w:sz w:val="24"/>
          <w:szCs w:val="24"/>
        </w:rPr>
        <w:t>п</w:t>
      </w:r>
      <w:r w:rsidRPr="000F1C5A">
        <w:rPr>
          <w:sz w:val="24"/>
          <w:szCs w:val="24"/>
        </w:rPr>
        <w:t>лата съемной квартиры и т.д.);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наличие финансовых обязательств (оценка иных кредитов, алиментов, займов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отношение к армии (лица, отслужившие армию, как правило, более надежны);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сумма регулярных ежемесячных плат и ее соотношение с доходом и суммой запрашиваемого кредита (плата за ЖКХ, учебу, кредиты, налоги с целью вычисления «комфортного финанс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вого состояния»);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семейное положение (признак опасности – незамужние женщины и мужчины, особенно с ребе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ком.</w:t>
      </w:r>
      <w:proofErr w:type="gramEnd"/>
      <w:r w:rsidRPr="000F1C5A">
        <w:rPr>
          <w:sz w:val="24"/>
          <w:szCs w:val="24"/>
        </w:rPr>
        <w:t xml:space="preserve"> Признак надежности – семья с двумя детьми. Желательно выяснить перспективы с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мейной жизни, например, не предполагается ли развод и т.д. Признак надежности является наличие бра</w:t>
      </w:r>
      <w:r w:rsidRPr="000F1C5A">
        <w:rPr>
          <w:sz w:val="24"/>
          <w:szCs w:val="24"/>
        </w:rPr>
        <w:t>ч</w:t>
      </w:r>
      <w:r w:rsidRPr="000F1C5A">
        <w:rPr>
          <w:sz w:val="24"/>
          <w:szCs w:val="24"/>
        </w:rPr>
        <w:t xml:space="preserve">ного контракта в семейной жизни. Также признак опасности – отсутствие родственников. </w:t>
      </w:r>
      <w:proofErr w:type="gramStart"/>
      <w:r w:rsidRPr="000F1C5A">
        <w:rPr>
          <w:sz w:val="24"/>
          <w:szCs w:val="24"/>
        </w:rPr>
        <w:t>Один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кий волк всегда опасен);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регистрация и место жительства (признаки опасности – отсутствие постоянной регистрации в г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роде.</w:t>
      </w:r>
      <w:proofErr w:type="gramEnd"/>
      <w:r w:rsidRPr="000F1C5A">
        <w:rPr>
          <w:sz w:val="24"/>
          <w:szCs w:val="24"/>
        </w:rPr>
        <w:t xml:space="preserve"> Признак ненадежности – частая смена места жительства. Также имеет </w:t>
      </w:r>
      <w:proofErr w:type="gramStart"/>
      <w:r w:rsidRPr="000F1C5A">
        <w:rPr>
          <w:sz w:val="24"/>
          <w:szCs w:val="24"/>
        </w:rPr>
        <w:t>значение</w:t>
      </w:r>
      <w:proofErr w:type="gramEnd"/>
      <w:r w:rsidRPr="000F1C5A">
        <w:rPr>
          <w:sz w:val="24"/>
          <w:szCs w:val="24"/>
        </w:rPr>
        <w:t xml:space="preserve"> - в каком районе зарегистрирован и проживает заемщик);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вредные привычки (признаки опасности – зависимость, употребление алкоголя, наркотиков, </w:t>
      </w:r>
      <w:proofErr w:type="spellStart"/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г</w:t>
      </w:r>
      <w:r w:rsidRPr="000F1C5A">
        <w:rPr>
          <w:sz w:val="24"/>
          <w:szCs w:val="24"/>
        </w:rPr>
        <w:t>романия</w:t>
      </w:r>
      <w:proofErr w:type="spellEnd"/>
      <w:r w:rsidRPr="000F1C5A">
        <w:rPr>
          <w:sz w:val="24"/>
          <w:szCs w:val="24"/>
        </w:rPr>
        <w:t xml:space="preserve">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имидж человека (</w:t>
      </w:r>
      <w:proofErr w:type="gramStart"/>
      <w:r w:rsidRPr="000F1C5A">
        <w:rPr>
          <w:sz w:val="24"/>
          <w:szCs w:val="24"/>
        </w:rPr>
        <w:t>оценивается насколько человек заинтересован</w:t>
      </w:r>
      <w:proofErr w:type="gramEnd"/>
      <w:r w:rsidRPr="000F1C5A">
        <w:rPr>
          <w:sz w:val="24"/>
          <w:szCs w:val="24"/>
        </w:rPr>
        <w:t xml:space="preserve"> в своем пол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жительном имидже и насколько негативная информация о невыплате кредита повлияет на его имидж);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активность финансовой деятельности (признак надежности - наличие счета в банке, в который он пришел за кредитом, сумма денег на счету, наличие счетов в иных банках, пользование креди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ными картами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трудовой деятельности (признак опасности – частая смена мест работы, перемещения по разным регионам, небольшое время работы на последнем месте, отсутствие трудовой книжки, небольшой трудовой стаж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анализ перемещения по миру (признак надежности - загранпаспорт с частыми отметками о пересечении границы.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Желательно посмотреть прошлый загра</w:t>
      </w:r>
      <w:r w:rsidRPr="000F1C5A">
        <w:rPr>
          <w:sz w:val="24"/>
          <w:szCs w:val="24"/>
        </w:rPr>
        <w:t>н</w:t>
      </w:r>
      <w:r w:rsidRPr="000F1C5A">
        <w:rPr>
          <w:sz w:val="24"/>
          <w:szCs w:val="24"/>
        </w:rPr>
        <w:t>паспорт);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происходила ли проверка и оценка надежности человека раньше (например, проверка при в</w:t>
      </w:r>
      <w:r w:rsidRPr="000F1C5A">
        <w:rPr>
          <w:sz w:val="24"/>
          <w:szCs w:val="24"/>
        </w:rPr>
        <w:t>ы</w:t>
      </w:r>
      <w:r w:rsidRPr="000F1C5A">
        <w:rPr>
          <w:sz w:val="24"/>
          <w:szCs w:val="24"/>
        </w:rPr>
        <w:t>даче кредитов ранее, предоставление декларации о доходах и расходах на госслужбе, проверка при участии в тендерах и конкурсах при взаимоотношениях с государством (для ИП), участие в выб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рах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поручительство (выступал ли заемщик ранее как поручитель при выдаче кредитов и имеет ли п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ручителей на этот кредит);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пол (мужчины более надежны, чем женщины);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 xml:space="preserve">национальность; 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отношение к государственным секретам (лица, имеющие допуск к государственной тайне б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лее надежны);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отношение к спецслужбам (лица, ранее работавшие в спецслужбах более наде</w:t>
      </w:r>
      <w:r w:rsidRPr="000F1C5A">
        <w:rPr>
          <w:sz w:val="24"/>
          <w:szCs w:val="24"/>
        </w:rPr>
        <w:t>ж</w:t>
      </w:r>
      <w:r w:rsidRPr="000F1C5A">
        <w:rPr>
          <w:sz w:val="24"/>
          <w:szCs w:val="24"/>
        </w:rPr>
        <w:t>ны);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привлечение к административной, уголовной или иной ответственности (привлечение к юридич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ской ответственности говорит о низкой надежности.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Также рекомендуется проверять участие в судебных процессах);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утеря документов (например, утрата паспорта может свидетельствовать о ненадежности и нес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бранности заемщика.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Также желательно проверить всю информацию о заемщике по старому па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порту);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 xml:space="preserve">занятие заемщиком коммерческой деятельности (ИП, </w:t>
      </w:r>
      <w:proofErr w:type="spellStart"/>
      <w:r w:rsidRPr="000F1C5A">
        <w:rPr>
          <w:sz w:val="24"/>
          <w:szCs w:val="24"/>
        </w:rPr>
        <w:t>самозанятый</w:t>
      </w:r>
      <w:proofErr w:type="spellEnd"/>
      <w:r w:rsidRPr="000F1C5A">
        <w:rPr>
          <w:sz w:val="24"/>
          <w:szCs w:val="24"/>
        </w:rPr>
        <w:t>, учредитель, гендиректор.</w:t>
      </w:r>
      <w:proofErr w:type="gramEnd"/>
      <w:r w:rsidRPr="000F1C5A">
        <w:rPr>
          <w:sz w:val="24"/>
          <w:szCs w:val="24"/>
        </w:rPr>
        <w:t xml:space="preserve"> Эти параметры не говорят о надежности, их нужно смотреть в целом с другими параметрами. </w:t>
      </w:r>
      <w:proofErr w:type="gramStart"/>
      <w:r w:rsidRPr="000F1C5A">
        <w:rPr>
          <w:sz w:val="24"/>
          <w:szCs w:val="24"/>
        </w:rPr>
        <w:t>ИП – отвечает всем имуществом, а ООО только уставным капиталом, надо еще смотреть н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дежность и деятельность самих организаций);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анализ консервативности человека (признак опасности - частая смена машин, места жител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>ства, работ, жен (мужей) и т.д.);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возможности уехать за границу на длительную работу и на постоянное место жител</w:t>
      </w:r>
      <w:r w:rsidRPr="000F1C5A">
        <w:rPr>
          <w:sz w:val="24"/>
          <w:szCs w:val="24"/>
        </w:rPr>
        <w:t>ь</w:t>
      </w:r>
      <w:r w:rsidRPr="000F1C5A">
        <w:rPr>
          <w:sz w:val="24"/>
          <w:szCs w:val="24"/>
        </w:rPr>
        <w:t xml:space="preserve">ства (признак опасности - наличие родственников за границей, а также востребованность профессии за рубежом, например </w:t>
      </w:r>
      <w:proofErr w:type="gramStart"/>
      <w:r w:rsidRPr="000F1C5A">
        <w:rPr>
          <w:sz w:val="24"/>
          <w:szCs w:val="24"/>
        </w:rPr>
        <w:t>ИТ</w:t>
      </w:r>
      <w:proofErr w:type="gramEnd"/>
      <w:r w:rsidRPr="000F1C5A">
        <w:rPr>
          <w:sz w:val="24"/>
          <w:szCs w:val="24"/>
        </w:rPr>
        <w:t xml:space="preserve"> специ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лист);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анализ платежеспособности супруга/супруги (признак надежности – хорошая кредитная и</w:t>
      </w:r>
      <w:r w:rsidRPr="000F1C5A">
        <w:rPr>
          <w:sz w:val="24"/>
          <w:szCs w:val="24"/>
        </w:rPr>
        <w:t>с</w:t>
      </w:r>
      <w:r w:rsidRPr="000F1C5A">
        <w:rPr>
          <w:sz w:val="24"/>
          <w:szCs w:val="24"/>
        </w:rPr>
        <w:t>тория супруга/супруги, а также надежное место работы.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Следует учесть, что при разводе финансовые обязательства тоже делятся);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0F1C5A">
        <w:rPr>
          <w:sz w:val="24"/>
          <w:szCs w:val="24"/>
        </w:rPr>
        <w:t>анализ цели кредитования (признак опасности – не соответствие цели кредитования внешн</w:t>
      </w:r>
      <w:r w:rsidRPr="000F1C5A">
        <w:rPr>
          <w:sz w:val="24"/>
          <w:szCs w:val="24"/>
        </w:rPr>
        <w:t>е</w:t>
      </w:r>
      <w:r w:rsidRPr="000F1C5A">
        <w:rPr>
          <w:sz w:val="24"/>
          <w:szCs w:val="24"/>
        </w:rPr>
        <w:t>му виду, представленным документа.</w:t>
      </w:r>
      <w:proofErr w:type="gramEnd"/>
      <w:r w:rsidRPr="000F1C5A">
        <w:rPr>
          <w:sz w:val="24"/>
          <w:szCs w:val="24"/>
        </w:rPr>
        <w:t xml:space="preserve"> </w:t>
      </w:r>
      <w:proofErr w:type="gramStart"/>
      <w:r w:rsidRPr="000F1C5A">
        <w:rPr>
          <w:sz w:val="24"/>
          <w:szCs w:val="24"/>
        </w:rPr>
        <w:t>Подозрение должна вызывать цель кредитования – о</w:t>
      </w:r>
      <w:r w:rsidRPr="000F1C5A">
        <w:rPr>
          <w:sz w:val="24"/>
          <w:szCs w:val="24"/>
        </w:rPr>
        <w:t>т</w:t>
      </w:r>
      <w:r w:rsidRPr="000F1C5A">
        <w:rPr>
          <w:sz w:val="24"/>
          <w:szCs w:val="24"/>
        </w:rPr>
        <w:t>дых);</w:t>
      </w:r>
      <w:proofErr w:type="gramEnd"/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отношение к своему здоровью (признак надежности – страховка, хорошая физическая форма, наличие добровольного медицинского страхования);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lastRenderedPageBreak/>
        <w:t>отношение к надежности в жизни (признак надежности – страховка имущества, планирование своей жизни и деятельности и т.д.);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образование (признак надежности – наличие одного и более высших образов</w:t>
      </w:r>
      <w:r w:rsidRPr="000F1C5A">
        <w:rPr>
          <w:sz w:val="24"/>
          <w:szCs w:val="24"/>
        </w:rPr>
        <w:t>а</w:t>
      </w:r>
      <w:r w:rsidRPr="000F1C5A">
        <w:rPr>
          <w:sz w:val="24"/>
          <w:szCs w:val="24"/>
        </w:rPr>
        <w:t>ний);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внешний вид заемщика (соотношение внешнего вида цели и сумме кред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та);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пристрастие к определенному цвету и маркам машин (например, красный цвет авто или спортивный автомобиль свидетельствует о ненадежности заемщ</w:t>
      </w:r>
      <w:r w:rsidRPr="000F1C5A">
        <w:rPr>
          <w:sz w:val="24"/>
          <w:szCs w:val="24"/>
        </w:rPr>
        <w:t>и</w:t>
      </w:r>
      <w:r w:rsidRPr="000F1C5A">
        <w:rPr>
          <w:sz w:val="24"/>
          <w:szCs w:val="24"/>
        </w:rPr>
        <w:t>ка);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наличия или отсутствия информации о человеке в различных базах данных (оценка надежности происходит в зависимости от найденной информации);</w:t>
      </w:r>
    </w:p>
    <w:p w:rsidR="000F1C5A" w:rsidRPr="000F1C5A" w:rsidRDefault="000F1C5A" w:rsidP="000F1C5A">
      <w:pPr>
        <w:numPr>
          <w:ilvl w:val="0"/>
          <w:numId w:val="6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0F1C5A">
        <w:rPr>
          <w:sz w:val="24"/>
          <w:szCs w:val="24"/>
        </w:rPr>
        <w:t>анализ наличия или отсутствия информации о человеке в социальных сетях (оценка надежн</w:t>
      </w:r>
      <w:r w:rsidRPr="000F1C5A">
        <w:rPr>
          <w:sz w:val="24"/>
          <w:szCs w:val="24"/>
        </w:rPr>
        <w:t>о</w:t>
      </w:r>
      <w:r w:rsidRPr="000F1C5A">
        <w:rPr>
          <w:sz w:val="24"/>
          <w:szCs w:val="24"/>
        </w:rPr>
        <w:t>сти происходит в зависимости от найденной информации);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 xml:space="preserve">Анализ Устава компании </w:t>
      </w:r>
    </w:p>
    <w:p w:rsidR="000F1C5A" w:rsidRPr="000F1C5A" w:rsidRDefault="000F1C5A" w:rsidP="000F1C5A">
      <w:pPr>
        <w:spacing w:before="120"/>
        <w:jc w:val="both"/>
        <w:rPr>
          <w:sz w:val="24"/>
        </w:rPr>
      </w:pPr>
      <w:r w:rsidRPr="000F1C5A">
        <w:rPr>
          <w:sz w:val="24"/>
        </w:rPr>
        <w:t>Анализ Устава преследует следующие цели: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определение целей создания предприятия и направления деятельности;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раскрытие внутрикорпоративной структуры;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выявление лиц, принимающих решения, их полномочия, формальный и неформальный статус, процедуры см</w:t>
      </w:r>
      <w:r w:rsidRPr="000F1C5A">
        <w:rPr>
          <w:sz w:val="24"/>
        </w:rPr>
        <w:t>е</w:t>
      </w:r>
      <w:r w:rsidRPr="000F1C5A">
        <w:rPr>
          <w:sz w:val="24"/>
        </w:rPr>
        <w:t>ны руководителей;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прогнозирование развития ситуации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При анализе Устава следует обратить внимание на следующее: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место и время регистрации Устава;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уставной капитал, организационно-правовая форма;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полномочия генерального директора (максимальная сумма сделки, которую может заключать гендиректор и т.д.);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процедуры назначения и смены гендиректора;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наличие нескольких генеральных директоров;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наличие Совета директоров, их полномочий и взаимоотношения с гендиректором;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процедуры принятия управленческих решений (командные решения, единоличные решения и т.д.);</w:t>
      </w:r>
    </w:p>
    <w:p w:rsidR="000F1C5A" w:rsidRPr="000F1C5A" w:rsidRDefault="000F1C5A" w:rsidP="000F1C5A">
      <w:pPr>
        <w:numPr>
          <w:ilvl w:val="0"/>
          <w:numId w:val="8"/>
        </w:numPr>
        <w:tabs>
          <w:tab w:val="clear" w:pos="76"/>
          <w:tab w:val="num" w:pos="360"/>
        </w:tabs>
        <w:ind w:left="357" w:hanging="357"/>
        <w:jc w:val="both"/>
        <w:rPr>
          <w:sz w:val="24"/>
        </w:rPr>
      </w:pPr>
      <w:r w:rsidRPr="000F1C5A">
        <w:rPr>
          <w:sz w:val="24"/>
        </w:rPr>
        <w:t>наличие Правления и его полномочия</w:t>
      </w:r>
    </w:p>
    <w:p w:rsidR="000F1C5A" w:rsidRPr="000F1C5A" w:rsidRDefault="000F1C5A" w:rsidP="000F1C5A">
      <w:pPr>
        <w:spacing w:before="120"/>
        <w:jc w:val="both"/>
        <w:rPr>
          <w:i/>
          <w:sz w:val="24"/>
        </w:rPr>
      </w:pPr>
      <w:r w:rsidRPr="000F1C5A">
        <w:rPr>
          <w:i/>
          <w:sz w:val="24"/>
        </w:rPr>
        <w:t>Анализ фирменного стиля</w:t>
      </w:r>
    </w:p>
    <w:p w:rsidR="000F1C5A" w:rsidRPr="000F1C5A" w:rsidRDefault="000F1C5A" w:rsidP="000F1C5A">
      <w:pPr>
        <w:spacing w:before="120"/>
        <w:jc w:val="both"/>
        <w:rPr>
          <w:sz w:val="24"/>
        </w:rPr>
      </w:pPr>
      <w:r w:rsidRPr="000F1C5A">
        <w:rPr>
          <w:i/>
          <w:sz w:val="24"/>
        </w:rPr>
        <w:t xml:space="preserve"> </w:t>
      </w:r>
      <w:r w:rsidRPr="000F1C5A">
        <w:rPr>
          <w:sz w:val="24"/>
        </w:rPr>
        <w:t>При анализе фирменного стиля учитывать: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sz w:val="24"/>
        </w:rPr>
      </w:pPr>
      <w:r w:rsidRPr="000F1C5A">
        <w:rPr>
          <w:sz w:val="24"/>
        </w:rPr>
        <w:t>наличие (отсутствие) визиток, их стоимость, оформление;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соответствие занимаемых помещений, ремонта и обстановки профилю и уровню ко</w:t>
      </w:r>
      <w:r w:rsidRPr="000F1C5A">
        <w:rPr>
          <w:sz w:val="24"/>
        </w:rPr>
        <w:t>м</w:t>
      </w:r>
      <w:r w:rsidRPr="000F1C5A">
        <w:rPr>
          <w:sz w:val="24"/>
        </w:rPr>
        <w:t>пании;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наличие (отсутствие) фирменной униформы;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  <w:lang w:val="en-US"/>
        </w:rPr>
      </w:pPr>
      <w:r w:rsidRPr="000F1C5A">
        <w:rPr>
          <w:sz w:val="24"/>
        </w:rPr>
        <w:t xml:space="preserve">активность </w:t>
      </w:r>
      <w:proofErr w:type="spellStart"/>
      <w:r w:rsidRPr="000F1C5A">
        <w:rPr>
          <w:sz w:val="24"/>
          <w:lang w:val="en-US"/>
        </w:rPr>
        <w:t>рекламной</w:t>
      </w:r>
      <w:proofErr w:type="spellEnd"/>
      <w:r w:rsidRPr="000F1C5A">
        <w:rPr>
          <w:sz w:val="24"/>
          <w:lang w:val="en-US"/>
        </w:rPr>
        <w:t xml:space="preserve"> </w:t>
      </w:r>
      <w:proofErr w:type="spellStart"/>
      <w:r w:rsidRPr="000F1C5A">
        <w:rPr>
          <w:sz w:val="24"/>
          <w:lang w:val="en-US"/>
        </w:rPr>
        <w:t>деятельности</w:t>
      </w:r>
      <w:proofErr w:type="spellEnd"/>
      <w:r w:rsidRPr="000F1C5A">
        <w:rPr>
          <w:sz w:val="24"/>
          <w:lang w:val="en-US"/>
        </w:rPr>
        <w:t>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  <w:lang w:val="en-US"/>
        </w:rPr>
      </w:pPr>
      <w:r w:rsidRPr="000F1C5A">
        <w:rPr>
          <w:sz w:val="24"/>
        </w:rPr>
        <w:t>активность в социальных сетях;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название предприятия;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ind w:left="360"/>
        <w:jc w:val="both"/>
        <w:rPr>
          <w:sz w:val="24"/>
        </w:rPr>
      </w:pPr>
      <w:r w:rsidRPr="000F1C5A">
        <w:rPr>
          <w:sz w:val="24"/>
        </w:rPr>
        <w:t>цвета в логотипе предприятия может свидетельствовать о следующих чертах характ</w:t>
      </w:r>
      <w:r w:rsidRPr="000F1C5A">
        <w:rPr>
          <w:sz w:val="24"/>
        </w:rPr>
        <w:t>е</w:t>
      </w:r>
      <w:r w:rsidRPr="000F1C5A">
        <w:rPr>
          <w:sz w:val="24"/>
        </w:rPr>
        <w:t>ра: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spacing w:before="120"/>
        <w:ind w:left="720"/>
        <w:jc w:val="both"/>
        <w:rPr>
          <w:sz w:val="24"/>
        </w:rPr>
      </w:pPr>
      <w:r w:rsidRPr="000F1C5A">
        <w:rPr>
          <w:sz w:val="24"/>
        </w:rPr>
        <w:t>фиолетовые и глубокие синие тона могут свидетельствовать о некоторой утонченности, стремлении вести дело размеренно, избегая резких обострений и перенапряж</w:t>
      </w:r>
      <w:r w:rsidRPr="000F1C5A">
        <w:rPr>
          <w:sz w:val="24"/>
        </w:rPr>
        <w:t>е</w:t>
      </w:r>
      <w:r w:rsidRPr="000F1C5A">
        <w:rPr>
          <w:sz w:val="24"/>
        </w:rPr>
        <w:t>ния;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t xml:space="preserve">синие и голубые гаммы считаются свойственными людьми артистического, зачастую </w:t>
      </w:r>
      <w:proofErr w:type="spellStart"/>
      <w:r w:rsidRPr="000F1C5A">
        <w:rPr>
          <w:sz w:val="24"/>
        </w:rPr>
        <w:t>афер</w:t>
      </w:r>
      <w:r w:rsidRPr="000F1C5A">
        <w:rPr>
          <w:sz w:val="24"/>
        </w:rPr>
        <w:t>и</w:t>
      </w:r>
      <w:r w:rsidRPr="000F1C5A">
        <w:rPr>
          <w:sz w:val="24"/>
        </w:rPr>
        <w:t>стичного</w:t>
      </w:r>
      <w:proofErr w:type="spellEnd"/>
      <w:r w:rsidRPr="000F1C5A">
        <w:rPr>
          <w:sz w:val="24"/>
        </w:rPr>
        <w:t xml:space="preserve"> плана, изобличают высокую подозрительность, скрытность и недоверч</w:t>
      </w:r>
      <w:r w:rsidRPr="000F1C5A">
        <w:rPr>
          <w:sz w:val="24"/>
        </w:rPr>
        <w:t>и</w:t>
      </w:r>
      <w:r w:rsidRPr="000F1C5A">
        <w:rPr>
          <w:sz w:val="24"/>
        </w:rPr>
        <w:t>вость;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t>зеленая гамма отражает спокойствие и уравновешенность;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lastRenderedPageBreak/>
        <w:t>желтый и песочный цвет может указывать на двуличность и возможность измены;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t xml:space="preserve">золото может символизировать </w:t>
      </w:r>
      <w:proofErr w:type="gramStart"/>
      <w:r w:rsidRPr="000F1C5A">
        <w:rPr>
          <w:sz w:val="24"/>
        </w:rPr>
        <w:t>спесь</w:t>
      </w:r>
      <w:proofErr w:type="gramEnd"/>
      <w:r w:rsidRPr="000F1C5A">
        <w:rPr>
          <w:sz w:val="24"/>
        </w:rPr>
        <w:t>, кичливость, претенциозность и амбиции, самолюбов</w:t>
      </w:r>
      <w:r w:rsidRPr="000F1C5A">
        <w:rPr>
          <w:sz w:val="24"/>
        </w:rPr>
        <w:t>а</w:t>
      </w:r>
      <w:r w:rsidRPr="000F1C5A">
        <w:rPr>
          <w:sz w:val="24"/>
        </w:rPr>
        <w:t>ние;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t>красная гамма свидетельствует об импульсивности, нервности. В деле такой человек может иметь привычку работать мощным наскоком, ему противопоказаны длительные монотонные проекты;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r w:rsidRPr="000F1C5A">
        <w:rPr>
          <w:sz w:val="24"/>
        </w:rPr>
        <w:t>розовые тона и оттенки отражают женственность и воздушность, поверхностность сужд</w:t>
      </w:r>
      <w:r w:rsidRPr="000F1C5A">
        <w:rPr>
          <w:sz w:val="24"/>
        </w:rPr>
        <w:t>е</w:t>
      </w:r>
      <w:r w:rsidRPr="000F1C5A">
        <w:rPr>
          <w:sz w:val="24"/>
        </w:rPr>
        <w:t xml:space="preserve">ний и </w:t>
      </w:r>
      <w:proofErr w:type="spellStart"/>
      <w:r w:rsidRPr="000F1C5A">
        <w:rPr>
          <w:sz w:val="24"/>
        </w:rPr>
        <w:t>легковестность</w:t>
      </w:r>
      <w:proofErr w:type="spellEnd"/>
      <w:r w:rsidRPr="000F1C5A">
        <w:rPr>
          <w:sz w:val="24"/>
        </w:rPr>
        <w:t xml:space="preserve"> обещаний;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proofErr w:type="gramStart"/>
      <w:r w:rsidRPr="000F1C5A">
        <w:rPr>
          <w:sz w:val="24"/>
        </w:rPr>
        <w:t>концентрированный</w:t>
      </w:r>
      <w:proofErr w:type="gramEnd"/>
      <w:r w:rsidRPr="000F1C5A">
        <w:rPr>
          <w:sz w:val="24"/>
        </w:rPr>
        <w:t xml:space="preserve"> розовый или малиновый могут соответствовать сильному, агрессивному и, во</w:t>
      </w:r>
      <w:r w:rsidRPr="000F1C5A">
        <w:rPr>
          <w:sz w:val="24"/>
        </w:rPr>
        <w:t>з</w:t>
      </w:r>
      <w:r w:rsidRPr="000F1C5A">
        <w:rPr>
          <w:sz w:val="24"/>
        </w:rPr>
        <w:t>можно, жестокому человеку без каких-либо комплексов;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720"/>
        </w:tabs>
        <w:ind w:left="720"/>
        <w:jc w:val="both"/>
        <w:rPr>
          <w:sz w:val="24"/>
        </w:rPr>
      </w:pPr>
      <w:proofErr w:type="gramStart"/>
      <w:r w:rsidRPr="000F1C5A">
        <w:rPr>
          <w:sz w:val="24"/>
        </w:rPr>
        <w:t>монохромный</w:t>
      </w:r>
      <w:proofErr w:type="gramEnd"/>
      <w:r w:rsidRPr="000F1C5A">
        <w:rPr>
          <w:sz w:val="24"/>
        </w:rPr>
        <w:t xml:space="preserve"> (черный, серый и белый) может характеризовать руководителя, как  человека стойкого, принципиального, волевого. Вы можете обнаружить в них немалый рабочий поте</w:t>
      </w:r>
      <w:r w:rsidRPr="000F1C5A">
        <w:rPr>
          <w:sz w:val="24"/>
        </w:rPr>
        <w:t>н</w:t>
      </w:r>
      <w:r w:rsidRPr="000F1C5A">
        <w:rPr>
          <w:sz w:val="24"/>
        </w:rPr>
        <w:t>циал, однако они могут рубануть сплеча, им свойственен максимализм в принятии решения.</w:t>
      </w:r>
    </w:p>
    <w:p w:rsidR="000F1C5A" w:rsidRPr="000F1C5A" w:rsidRDefault="000F1C5A" w:rsidP="000F1C5A">
      <w:pPr>
        <w:spacing w:before="120"/>
        <w:jc w:val="both"/>
        <w:rPr>
          <w:b/>
          <w:sz w:val="24"/>
          <w:u w:val="single"/>
        </w:rPr>
      </w:pPr>
      <w:r w:rsidRPr="000F1C5A">
        <w:rPr>
          <w:b/>
          <w:sz w:val="24"/>
          <w:u w:val="single"/>
        </w:rPr>
        <w:t>Анализ финансового состояния предприятия</w:t>
      </w:r>
    </w:p>
    <w:p w:rsidR="000F1C5A" w:rsidRPr="000F1C5A" w:rsidRDefault="000F1C5A" w:rsidP="000F1C5A">
      <w:pPr>
        <w:spacing w:before="120"/>
        <w:ind w:firstLine="540"/>
        <w:jc w:val="both"/>
        <w:rPr>
          <w:sz w:val="24"/>
        </w:rPr>
      </w:pPr>
      <w:r w:rsidRPr="000F1C5A">
        <w:rPr>
          <w:sz w:val="24"/>
        </w:rPr>
        <w:t xml:space="preserve">Оценочные показатели разделяются на </w:t>
      </w:r>
      <w:r w:rsidRPr="000F1C5A">
        <w:rPr>
          <w:bCs/>
          <w:sz w:val="24"/>
        </w:rPr>
        <w:t>абсолютные и относительные</w:t>
      </w:r>
      <w:r w:rsidRPr="000F1C5A">
        <w:rPr>
          <w:sz w:val="24"/>
        </w:rPr>
        <w:t xml:space="preserve"> (коэффициенты). В пр</w:t>
      </w:r>
      <w:r w:rsidRPr="000F1C5A">
        <w:rPr>
          <w:sz w:val="24"/>
        </w:rPr>
        <w:t>о</w:t>
      </w:r>
      <w:r w:rsidRPr="000F1C5A">
        <w:rPr>
          <w:sz w:val="24"/>
        </w:rPr>
        <w:t>цессе оценки финансовой устойчивости предприятия выполняют расчет абсолютных и относител</w:t>
      </w:r>
      <w:r w:rsidRPr="000F1C5A">
        <w:rPr>
          <w:sz w:val="24"/>
        </w:rPr>
        <w:t>ь</w:t>
      </w:r>
      <w:r w:rsidRPr="000F1C5A">
        <w:rPr>
          <w:sz w:val="24"/>
        </w:rPr>
        <w:t>ных показателей. Абсолютные величины для расчетов берут из бухгалтерской отчетности:</w:t>
      </w:r>
    </w:p>
    <w:p w:rsidR="000F1C5A" w:rsidRPr="000F1C5A" w:rsidRDefault="000F1C5A" w:rsidP="000F1C5A">
      <w:pPr>
        <w:jc w:val="both"/>
        <w:rPr>
          <w:sz w:val="24"/>
        </w:rPr>
      </w:pPr>
      <w:r w:rsidRPr="000F1C5A">
        <w:rPr>
          <w:sz w:val="24"/>
        </w:rPr>
        <w:t>Бухгалтерский баланс ф. № 1 и Отчет о финансовых результатах ф. №2</w:t>
      </w:r>
    </w:p>
    <w:p w:rsidR="000F1C5A" w:rsidRPr="000F1C5A" w:rsidRDefault="000F1C5A" w:rsidP="000F1C5A">
      <w:pPr>
        <w:tabs>
          <w:tab w:val="num" w:pos="720"/>
        </w:tabs>
        <w:spacing w:before="120"/>
        <w:ind w:firstLine="539"/>
        <w:jc w:val="both"/>
        <w:rPr>
          <w:sz w:val="24"/>
        </w:rPr>
      </w:pPr>
      <w:r w:rsidRPr="000F1C5A">
        <w:rPr>
          <w:bCs/>
          <w:sz w:val="24"/>
        </w:rPr>
        <w:t xml:space="preserve">Расчет </w:t>
      </w:r>
      <w:r w:rsidRPr="000F1C5A">
        <w:rPr>
          <w:bCs/>
          <w:i/>
          <w:sz w:val="24"/>
        </w:rPr>
        <w:t>абсолютных показателей финансовой устойчивости</w:t>
      </w:r>
      <w:r w:rsidRPr="000F1C5A">
        <w:rPr>
          <w:bCs/>
          <w:sz w:val="24"/>
        </w:rPr>
        <w:t xml:space="preserve"> предприятия</w:t>
      </w:r>
      <w:r w:rsidRPr="000F1C5A">
        <w:rPr>
          <w:sz w:val="24"/>
        </w:rPr>
        <w:t xml:space="preserve"> предполагает ра</w:t>
      </w:r>
      <w:r w:rsidRPr="000F1C5A">
        <w:rPr>
          <w:sz w:val="24"/>
        </w:rPr>
        <w:t>с</w:t>
      </w:r>
      <w:r w:rsidRPr="000F1C5A">
        <w:rPr>
          <w:sz w:val="24"/>
        </w:rPr>
        <w:t xml:space="preserve">смотрение соотношений </w:t>
      </w:r>
      <w:r w:rsidRPr="000F1C5A">
        <w:rPr>
          <w:bCs/>
          <w:sz w:val="24"/>
        </w:rPr>
        <w:t>стоимости запасов</w:t>
      </w:r>
      <w:r w:rsidRPr="000F1C5A">
        <w:rPr>
          <w:sz w:val="24"/>
        </w:rPr>
        <w:t xml:space="preserve"> и разного </w:t>
      </w:r>
      <w:r w:rsidRPr="000F1C5A">
        <w:rPr>
          <w:bCs/>
          <w:sz w:val="24"/>
        </w:rPr>
        <w:t>сочетания величин собственных и заемных и</w:t>
      </w:r>
      <w:r w:rsidRPr="000F1C5A">
        <w:rPr>
          <w:bCs/>
          <w:sz w:val="24"/>
        </w:rPr>
        <w:t>с</w:t>
      </w:r>
      <w:r w:rsidRPr="000F1C5A">
        <w:rPr>
          <w:bCs/>
          <w:sz w:val="24"/>
        </w:rPr>
        <w:t>точников их формирования</w:t>
      </w:r>
      <w:r w:rsidRPr="000F1C5A">
        <w:rPr>
          <w:sz w:val="24"/>
        </w:rPr>
        <w:t xml:space="preserve">. </w:t>
      </w:r>
      <w:r w:rsidRPr="000F1C5A">
        <w:rPr>
          <w:bCs/>
          <w:sz w:val="24"/>
        </w:rPr>
        <w:t xml:space="preserve">Достаточность источников финансирования  </w:t>
      </w:r>
      <w:r w:rsidRPr="000F1C5A">
        <w:rPr>
          <w:sz w:val="24"/>
        </w:rPr>
        <w:t>является одним из важне</w:t>
      </w:r>
      <w:r w:rsidRPr="000F1C5A">
        <w:rPr>
          <w:sz w:val="24"/>
        </w:rPr>
        <w:t>й</w:t>
      </w:r>
      <w:r w:rsidRPr="000F1C5A">
        <w:rPr>
          <w:sz w:val="24"/>
        </w:rPr>
        <w:t>ших факторов устойчивости финансового состояния предпр</w:t>
      </w:r>
      <w:r w:rsidRPr="000F1C5A">
        <w:rPr>
          <w:sz w:val="24"/>
        </w:rPr>
        <w:t>и</w:t>
      </w:r>
      <w:r w:rsidRPr="000F1C5A">
        <w:rPr>
          <w:sz w:val="24"/>
        </w:rPr>
        <w:t>ятия</w:t>
      </w:r>
    </w:p>
    <w:p w:rsidR="000F1C5A" w:rsidRPr="000F1C5A" w:rsidRDefault="000F1C5A" w:rsidP="000F1C5A">
      <w:pPr>
        <w:tabs>
          <w:tab w:val="num" w:pos="720"/>
        </w:tabs>
        <w:spacing w:before="120"/>
        <w:ind w:firstLine="539"/>
        <w:jc w:val="both"/>
        <w:rPr>
          <w:sz w:val="24"/>
        </w:rPr>
      </w:pPr>
      <w:r w:rsidRPr="000F1C5A">
        <w:rPr>
          <w:sz w:val="24"/>
        </w:rPr>
        <w:t>Для характеристики источников финансирования запасов и затрат используется несколько показателей, отража</w:t>
      </w:r>
      <w:r w:rsidRPr="000F1C5A">
        <w:rPr>
          <w:sz w:val="24"/>
        </w:rPr>
        <w:t>ю</w:t>
      </w:r>
      <w:r w:rsidRPr="000F1C5A">
        <w:rPr>
          <w:sz w:val="24"/>
        </w:rPr>
        <w:t>щих различную степень охвата разных видов источников: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</w:rPr>
      </w:pPr>
      <w:proofErr w:type="spellStart"/>
      <w:r w:rsidRPr="000F1C5A">
        <w:rPr>
          <w:bCs/>
          <w:sz w:val="24"/>
          <w:lang w:val="en-US"/>
        </w:rPr>
        <w:t>Ec</w:t>
      </w:r>
      <w:proofErr w:type="spellEnd"/>
      <w:r w:rsidRPr="000F1C5A">
        <w:rPr>
          <w:bCs/>
          <w:sz w:val="24"/>
        </w:rPr>
        <w:t xml:space="preserve"> </w:t>
      </w:r>
      <w:r w:rsidRPr="000F1C5A">
        <w:rPr>
          <w:sz w:val="24"/>
        </w:rPr>
        <w:t xml:space="preserve">– степень охвата собственными оборотными средствами </w:t>
      </w:r>
      <w:proofErr w:type="spellStart"/>
      <w:r w:rsidRPr="000F1C5A">
        <w:rPr>
          <w:bCs/>
          <w:sz w:val="24"/>
          <w:lang w:val="en-US"/>
        </w:rPr>
        <w:t>Ec</w:t>
      </w:r>
      <w:proofErr w:type="spellEnd"/>
      <w:r w:rsidRPr="000F1C5A">
        <w:rPr>
          <w:bCs/>
          <w:sz w:val="24"/>
        </w:rPr>
        <w:t xml:space="preserve"> = 1300 – (1100 +1230)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</w:rPr>
      </w:pPr>
      <w:proofErr w:type="spellStart"/>
      <w:r w:rsidRPr="000F1C5A">
        <w:rPr>
          <w:bCs/>
          <w:iCs/>
          <w:sz w:val="24"/>
        </w:rPr>
        <w:t>Ет</w:t>
      </w:r>
      <w:proofErr w:type="spellEnd"/>
      <w:r w:rsidRPr="000F1C5A">
        <w:rPr>
          <w:bCs/>
          <w:iCs/>
          <w:sz w:val="24"/>
        </w:rPr>
        <w:t xml:space="preserve">   </w:t>
      </w:r>
      <w:r w:rsidRPr="000F1C5A">
        <w:rPr>
          <w:bCs/>
          <w:sz w:val="24"/>
        </w:rPr>
        <w:t xml:space="preserve">- степень охвата долгосрочными источниками формирования запасов </w:t>
      </w:r>
      <w:proofErr w:type="spellStart"/>
      <w:r w:rsidRPr="000F1C5A">
        <w:rPr>
          <w:bCs/>
          <w:iCs/>
          <w:sz w:val="24"/>
        </w:rPr>
        <w:t>Ет</w:t>
      </w:r>
      <w:proofErr w:type="spellEnd"/>
      <w:r w:rsidRPr="000F1C5A">
        <w:rPr>
          <w:bCs/>
          <w:iCs/>
          <w:sz w:val="24"/>
        </w:rPr>
        <w:t xml:space="preserve"> = 1300 + 1400 – (1100 + 1230)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  <w:tab w:val="num" w:pos="720"/>
        </w:tabs>
        <w:spacing w:before="120"/>
        <w:ind w:left="357" w:hanging="357"/>
        <w:jc w:val="both"/>
        <w:rPr>
          <w:bCs/>
          <w:sz w:val="24"/>
        </w:rPr>
      </w:pPr>
      <w:r w:rsidRPr="000F1C5A">
        <w:rPr>
          <w:bCs/>
          <w:sz w:val="24"/>
        </w:rPr>
        <w:t>ЕΣ – достаточность общей величины основных источников формирования запасов. ЕΣ = 1300 +1400 +1500 – (1100 + 1230)</w:t>
      </w:r>
    </w:p>
    <w:p w:rsidR="000F1C5A" w:rsidRPr="000F1C5A" w:rsidRDefault="000F1C5A" w:rsidP="000F1C5A">
      <w:pPr>
        <w:spacing w:before="120"/>
        <w:ind w:firstLine="540"/>
        <w:jc w:val="both"/>
        <w:rPr>
          <w:bCs/>
          <w:i/>
          <w:sz w:val="24"/>
        </w:rPr>
      </w:pPr>
      <w:r w:rsidRPr="000F1C5A">
        <w:rPr>
          <w:bCs/>
          <w:i/>
          <w:sz w:val="24"/>
        </w:rPr>
        <w:t>Трем показателям наличия источников финансирования соответствуют три показателя обесп</w:t>
      </w:r>
      <w:r w:rsidRPr="000F1C5A">
        <w:rPr>
          <w:bCs/>
          <w:i/>
          <w:sz w:val="24"/>
        </w:rPr>
        <w:t>е</w:t>
      </w:r>
      <w:r w:rsidRPr="000F1C5A">
        <w:rPr>
          <w:bCs/>
          <w:i/>
          <w:sz w:val="24"/>
        </w:rPr>
        <w:t>ченности запасов источниками их формирования: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sz w:val="24"/>
        </w:rPr>
        <w:t xml:space="preserve">излишек или недостаток собственных оборотных средств ∆ </w:t>
      </w:r>
      <w:r w:rsidRPr="000F1C5A">
        <w:rPr>
          <w:bCs/>
          <w:sz w:val="24"/>
          <w:lang w:val="en-US"/>
        </w:rPr>
        <w:t>c</w:t>
      </w:r>
      <w:r w:rsidRPr="000F1C5A">
        <w:rPr>
          <w:bCs/>
          <w:iCs/>
          <w:sz w:val="24"/>
        </w:rPr>
        <w:t xml:space="preserve"> = </w:t>
      </w:r>
      <w:proofErr w:type="spellStart"/>
      <w:r w:rsidRPr="000F1C5A">
        <w:rPr>
          <w:bCs/>
          <w:iCs/>
          <w:sz w:val="24"/>
          <w:lang w:val="en-US"/>
        </w:rPr>
        <w:t>Ec</w:t>
      </w:r>
      <w:proofErr w:type="spellEnd"/>
      <w:r w:rsidRPr="000F1C5A">
        <w:rPr>
          <w:bCs/>
          <w:iCs/>
          <w:sz w:val="24"/>
        </w:rPr>
        <w:t xml:space="preserve"> – (1210 + 1220)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 xml:space="preserve">излишек или недостаток долгосрочных источников формирования запасов ∆ т = </w:t>
      </w:r>
      <w:proofErr w:type="spellStart"/>
      <w:r w:rsidRPr="000F1C5A">
        <w:rPr>
          <w:bCs/>
          <w:iCs/>
          <w:sz w:val="24"/>
        </w:rPr>
        <w:t>Ет</w:t>
      </w:r>
      <w:proofErr w:type="spellEnd"/>
      <w:r w:rsidRPr="000F1C5A">
        <w:rPr>
          <w:bCs/>
          <w:iCs/>
          <w:sz w:val="24"/>
        </w:rPr>
        <w:t xml:space="preserve"> – (1210 +1220)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излишек или недостаток общей величины основных источников формирования зап</w:t>
      </w:r>
      <w:r w:rsidRPr="000F1C5A">
        <w:rPr>
          <w:bCs/>
          <w:iCs/>
          <w:sz w:val="24"/>
        </w:rPr>
        <w:t>а</w:t>
      </w:r>
      <w:r w:rsidRPr="000F1C5A">
        <w:rPr>
          <w:bCs/>
          <w:iCs/>
          <w:sz w:val="24"/>
        </w:rPr>
        <w:t>сов</w:t>
      </w:r>
      <w:proofErr w:type="gramStart"/>
      <w:r w:rsidRPr="000F1C5A">
        <w:rPr>
          <w:bCs/>
          <w:iCs/>
          <w:sz w:val="24"/>
        </w:rPr>
        <w:t xml:space="preserve"> ∆ Σ = Е</w:t>
      </w:r>
      <w:proofErr w:type="gramEnd"/>
      <w:r w:rsidRPr="000F1C5A">
        <w:rPr>
          <w:bCs/>
          <w:iCs/>
          <w:sz w:val="24"/>
        </w:rPr>
        <w:t>Σ – (1210 + 1220)</w:t>
      </w:r>
    </w:p>
    <w:p w:rsidR="000F1C5A" w:rsidRPr="000F1C5A" w:rsidRDefault="000F1C5A" w:rsidP="000F1C5A">
      <w:pPr>
        <w:spacing w:before="120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 xml:space="preserve">Строки в балансе: 1100 – </w:t>
      </w:r>
      <w:proofErr w:type="spellStart"/>
      <w:r w:rsidRPr="000F1C5A">
        <w:rPr>
          <w:bCs/>
          <w:iCs/>
          <w:sz w:val="24"/>
        </w:rPr>
        <w:t>внеоборотные</w:t>
      </w:r>
      <w:proofErr w:type="spellEnd"/>
      <w:r w:rsidRPr="000F1C5A">
        <w:rPr>
          <w:bCs/>
          <w:iCs/>
          <w:sz w:val="24"/>
        </w:rPr>
        <w:t xml:space="preserve"> активы, 1200 – оборотные активы, 1210 – запасы, 1220 – НДС, 1230 – дебиторская задолженность, 1300 – собственный капитал и резервы, 1400 – долгосро</w:t>
      </w:r>
      <w:r w:rsidRPr="000F1C5A">
        <w:rPr>
          <w:bCs/>
          <w:iCs/>
          <w:sz w:val="24"/>
        </w:rPr>
        <w:t>ч</w:t>
      </w:r>
      <w:r w:rsidRPr="000F1C5A">
        <w:rPr>
          <w:bCs/>
          <w:iCs/>
          <w:sz w:val="24"/>
        </w:rPr>
        <w:t>ные обязательства, 1500 – краткосрочные обязательства, 1600 – общий объем активов (им</w:t>
      </w:r>
      <w:r w:rsidRPr="000F1C5A">
        <w:rPr>
          <w:bCs/>
          <w:iCs/>
          <w:sz w:val="24"/>
        </w:rPr>
        <w:t>у</w:t>
      </w:r>
      <w:r w:rsidRPr="000F1C5A">
        <w:rPr>
          <w:bCs/>
          <w:iCs/>
          <w:sz w:val="24"/>
        </w:rPr>
        <w:t>щества).</w:t>
      </w:r>
    </w:p>
    <w:p w:rsidR="000F1C5A" w:rsidRPr="000F1C5A" w:rsidRDefault="000F1C5A" w:rsidP="000F1C5A">
      <w:pPr>
        <w:spacing w:before="120"/>
        <w:ind w:firstLine="540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Приведенные показатели обеспеченности запасов соответствующими источниками финансир</w:t>
      </w:r>
      <w:r w:rsidRPr="000F1C5A">
        <w:rPr>
          <w:bCs/>
          <w:iCs/>
          <w:sz w:val="24"/>
        </w:rPr>
        <w:t>о</w:t>
      </w:r>
      <w:r w:rsidRPr="000F1C5A">
        <w:rPr>
          <w:bCs/>
          <w:iCs/>
          <w:sz w:val="24"/>
        </w:rPr>
        <w:t>вания трансформируют в трехфакторную модель М</w:t>
      </w:r>
      <w:r w:rsidRPr="000F1C5A">
        <w:rPr>
          <w:b/>
          <w:bCs/>
          <w:iCs/>
          <w:sz w:val="24"/>
        </w:rPr>
        <w:t xml:space="preserve"> = (  ∆ </w:t>
      </w:r>
      <w:r w:rsidRPr="000F1C5A">
        <w:rPr>
          <w:b/>
          <w:bCs/>
          <w:iCs/>
          <w:sz w:val="24"/>
          <w:lang w:val="en-US"/>
        </w:rPr>
        <w:t>c</w:t>
      </w:r>
      <w:r w:rsidRPr="000F1C5A">
        <w:rPr>
          <w:b/>
          <w:bCs/>
          <w:iCs/>
          <w:sz w:val="24"/>
        </w:rPr>
        <w:t>; ∆ т</w:t>
      </w:r>
      <w:proofErr w:type="gramStart"/>
      <w:r w:rsidRPr="000F1C5A">
        <w:rPr>
          <w:b/>
          <w:bCs/>
          <w:iCs/>
          <w:sz w:val="24"/>
        </w:rPr>
        <w:t xml:space="preserve"> ; ∆ Σ  ). </w:t>
      </w:r>
      <w:proofErr w:type="gramEnd"/>
      <w:r w:rsidRPr="000F1C5A">
        <w:rPr>
          <w:bCs/>
          <w:iCs/>
          <w:sz w:val="24"/>
        </w:rPr>
        <w:t>Эта модель выражает тип финансовой устойчивости предприятия. На практике встречаются четыре типа финансовой устойч</w:t>
      </w:r>
      <w:r w:rsidRPr="000F1C5A">
        <w:rPr>
          <w:bCs/>
          <w:iCs/>
          <w:sz w:val="24"/>
        </w:rPr>
        <w:t>и</w:t>
      </w:r>
      <w:r w:rsidRPr="000F1C5A">
        <w:rPr>
          <w:bCs/>
          <w:iCs/>
          <w:sz w:val="24"/>
        </w:rPr>
        <w:t>вости: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lastRenderedPageBreak/>
        <w:t>абсолютная финансовая устойчивость М = (1, 1, 1) - высокий уровень платежеспособности. Пре</w:t>
      </w:r>
      <w:r w:rsidRPr="000F1C5A">
        <w:rPr>
          <w:bCs/>
          <w:iCs/>
          <w:sz w:val="24"/>
        </w:rPr>
        <w:t>д</w:t>
      </w:r>
      <w:r w:rsidRPr="000F1C5A">
        <w:rPr>
          <w:bCs/>
          <w:iCs/>
          <w:sz w:val="24"/>
        </w:rPr>
        <w:t>приятие не зависит от внешних кредиторов (заимодавцев)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нормальная финансовая устойчивость М = (0, 1, 1) - нормальная платежеспособность. Рациональное использование заемных средств. Выс</w:t>
      </w:r>
      <w:r w:rsidRPr="000F1C5A">
        <w:rPr>
          <w:bCs/>
          <w:iCs/>
          <w:sz w:val="24"/>
        </w:rPr>
        <w:t>о</w:t>
      </w:r>
      <w:r w:rsidRPr="000F1C5A">
        <w:rPr>
          <w:bCs/>
          <w:iCs/>
          <w:sz w:val="24"/>
        </w:rPr>
        <w:t>кая доходность текущей деятельности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неустойчивое финансовое состояние М = (0, 0, 1) - нарушение нормальной платежеспособн</w:t>
      </w:r>
      <w:r w:rsidRPr="000F1C5A">
        <w:rPr>
          <w:bCs/>
          <w:iCs/>
          <w:sz w:val="24"/>
        </w:rPr>
        <w:t>о</w:t>
      </w:r>
      <w:r w:rsidRPr="000F1C5A">
        <w:rPr>
          <w:bCs/>
          <w:iCs/>
          <w:sz w:val="24"/>
        </w:rPr>
        <w:t>сти. Возникает необходимость привлечения дополнительных источников финансирования. Возможно восстановл</w:t>
      </w:r>
      <w:r w:rsidRPr="000F1C5A">
        <w:rPr>
          <w:bCs/>
          <w:iCs/>
          <w:sz w:val="24"/>
        </w:rPr>
        <w:t>е</w:t>
      </w:r>
      <w:r w:rsidRPr="000F1C5A">
        <w:rPr>
          <w:bCs/>
          <w:iCs/>
          <w:sz w:val="24"/>
        </w:rPr>
        <w:t>ние платежеспособности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кризисное (критическое) финансовое состояние М = (0, 0, 0) - предприятие полностью неплатежеспособно и находится на грани ба</w:t>
      </w:r>
      <w:r w:rsidRPr="000F1C5A">
        <w:rPr>
          <w:bCs/>
          <w:iCs/>
          <w:sz w:val="24"/>
        </w:rPr>
        <w:t>н</w:t>
      </w:r>
      <w:r w:rsidRPr="000F1C5A">
        <w:rPr>
          <w:bCs/>
          <w:iCs/>
          <w:sz w:val="24"/>
        </w:rPr>
        <w:t>кротства</w:t>
      </w:r>
    </w:p>
    <w:p w:rsidR="000F1C5A" w:rsidRPr="000F1C5A" w:rsidRDefault="000F1C5A" w:rsidP="000F1C5A">
      <w:pPr>
        <w:spacing w:before="120"/>
        <w:jc w:val="both"/>
        <w:rPr>
          <w:bCs/>
          <w:i/>
          <w:iCs/>
          <w:sz w:val="24"/>
        </w:rPr>
      </w:pPr>
      <w:r w:rsidRPr="000F1C5A">
        <w:rPr>
          <w:bCs/>
          <w:i/>
          <w:iCs/>
          <w:sz w:val="24"/>
        </w:rPr>
        <w:t>Относительные коэффициенты финансовой устойчивости следующие: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финансовой независимости 1300/1700 – рекомендуемые показатели выше 0,5. Пр</w:t>
      </w:r>
      <w:r w:rsidRPr="000F1C5A">
        <w:rPr>
          <w:bCs/>
          <w:iCs/>
          <w:sz w:val="24"/>
        </w:rPr>
        <w:t>е</w:t>
      </w:r>
      <w:r w:rsidRPr="000F1C5A">
        <w:rPr>
          <w:bCs/>
          <w:iCs/>
          <w:sz w:val="24"/>
        </w:rPr>
        <w:t>вышение указывает на укрепление финансовой независимости предприятия от внешних источн</w:t>
      </w:r>
      <w:r w:rsidRPr="000F1C5A">
        <w:rPr>
          <w:bCs/>
          <w:iCs/>
          <w:sz w:val="24"/>
        </w:rPr>
        <w:t>и</w:t>
      </w:r>
      <w:r w:rsidRPr="000F1C5A">
        <w:rPr>
          <w:bCs/>
          <w:iCs/>
          <w:sz w:val="24"/>
        </w:rPr>
        <w:t>ков;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задолженности 1400+1500/1300 – рекомендуемое значение показателя  - 0.67;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самофинансирования 1300/1400+1500 – рекомендуемое значение больше или равно единице. Указывает на возможность покрытия собственным капиталом заемных средств;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обеспеченности собственными оборотными средствами 1200-1500/1200 - рекоме</w:t>
      </w:r>
      <w:r w:rsidRPr="000F1C5A">
        <w:rPr>
          <w:bCs/>
          <w:iCs/>
          <w:sz w:val="24"/>
        </w:rPr>
        <w:t>н</w:t>
      </w:r>
      <w:r w:rsidRPr="000F1C5A">
        <w:rPr>
          <w:bCs/>
          <w:iCs/>
          <w:sz w:val="24"/>
        </w:rPr>
        <w:t>дуемое значение показателя больше или равно 0.1 или 10%. Чем выше показатель, тем больше возможностей у предприятия в проведении независимой финансовой политики;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маневренности 1200-1500/1300 – рекомендуемое значение 0.2 – 0.5. Чем ближе зн</w:t>
      </w:r>
      <w:r w:rsidRPr="000F1C5A">
        <w:rPr>
          <w:bCs/>
          <w:iCs/>
          <w:sz w:val="24"/>
        </w:rPr>
        <w:t>а</w:t>
      </w:r>
      <w:r w:rsidRPr="000F1C5A">
        <w:rPr>
          <w:bCs/>
          <w:iCs/>
          <w:sz w:val="24"/>
        </w:rPr>
        <w:t>чение показателей к верхней границе, тем больше у предприятия финансовых возможн</w:t>
      </w:r>
      <w:r w:rsidRPr="000F1C5A">
        <w:rPr>
          <w:bCs/>
          <w:iCs/>
          <w:sz w:val="24"/>
        </w:rPr>
        <w:t>о</w:t>
      </w:r>
      <w:r w:rsidRPr="000F1C5A">
        <w:rPr>
          <w:bCs/>
          <w:iCs/>
          <w:sz w:val="24"/>
        </w:rPr>
        <w:t>стей для маневра;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финансовой напряженности 1400+1500/1700 – рекомендуемое значение не б</w:t>
      </w:r>
      <w:r w:rsidRPr="000F1C5A">
        <w:rPr>
          <w:bCs/>
          <w:iCs/>
          <w:sz w:val="24"/>
        </w:rPr>
        <w:t>о</w:t>
      </w:r>
      <w:r w:rsidRPr="000F1C5A">
        <w:rPr>
          <w:bCs/>
          <w:iCs/>
          <w:sz w:val="24"/>
        </w:rPr>
        <w:t>лее 0.5. Превышение свидетельствует о большой зависимости предприятия от внешних финансовых источников;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bCs/>
          <w:iCs/>
          <w:sz w:val="24"/>
        </w:rPr>
      </w:pPr>
      <w:r w:rsidRPr="000F1C5A">
        <w:rPr>
          <w:bCs/>
          <w:iCs/>
          <w:sz w:val="24"/>
        </w:rPr>
        <w:t>коэффициент соотношения мобильных и иммобилизованных активов 1200/1100 - индивиду</w:t>
      </w:r>
      <w:r w:rsidRPr="000F1C5A">
        <w:rPr>
          <w:bCs/>
          <w:iCs/>
          <w:sz w:val="24"/>
        </w:rPr>
        <w:t>а</w:t>
      </w:r>
      <w:r w:rsidRPr="000F1C5A">
        <w:rPr>
          <w:bCs/>
          <w:iCs/>
          <w:sz w:val="24"/>
        </w:rPr>
        <w:t>лен для каждого предприятия. Чем выше значение показателя, тем больше средств авансируется в оборотные (мобильные) активы;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i/>
          <w:sz w:val="24"/>
        </w:rPr>
      </w:pPr>
      <w:r w:rsidRPr="000F1C5A">
        <w:rPr>
          <w:bCs/>
          <w:iCs/>
          <w:sz w:val="24"/>
        </w:rPr>
        <w:t>коэффициент имущества производственного назначения 1100+1210/1600 – рекомендуемое знач</w:t>
      </w:r>
      <w:r w:rsidRPr="000F1C5A">
        <w:rPr>
          <w:bCs/>
          <w:iCs/>
          <w:sz w:val="24"/>
        </w:rPr>
        <w:t>е</w:t>
      </w:r>
      <w:r w:rsidRPr="000F1C5A">
        <w:rPr>
          <w:bCs/>
          <w:iCs/>
          <w:sz w:val="24"/>
        </w:rPr>
        <w:t>ние больше или равно 0.5. При снижении показателя ниже 0.5 необходимо привлечение заемных сре</w:t>
      </w:r>
      <w:proofErr w:type="gramStart"/>
      <w:r w:rsidRPr="000F1C5A">
        <w:rPr>
          <w:bCs/>
          <w:iCs/>
          <w:sz w:val="24"/>
        </w:rPr>
        <w:t>дств дл</w:t>
      </w:r>
      <w:proofErr w:type="gramEnd"/>
      <w:r w:rsidRPr="000F1C5A">
        <w:rPr>
          <w:bCs/>
          <w:iCs/>
          <w:sz w:val="24"/>
        </w:rPr>
        <w:t>я пополнения имущества</w:t>
      </w:r>
    </w:p>
    <w:p w:rsidR="000F1C5A" w:rsidRPr="000F1C5A" w:rsidRDefault="000F1C5A" w:rsidP="000F1C5A">
      <w:pPr>
        <w:pStyle w:val="a9"/>
        <w:spacing w:before="120"/>
        <w:ind w:left="0" w:firstLine="0"/>
        <w:rPr>
          <w:sz w:val="24"/>
          <w:szCs w:val="24"/>
        </w:rPr>
      </w:pPr>
      <w:r w:rsidRPr="000F1C5A">
        <w:rPr>
          <w:i/>
          <w:sz w:val="24"/>
          <w:szCs w:val="24"/>
        </w:rPr>
        <w:t>Подход к оценке платежеспособности Банка России (положение от 28.12.2017 г. № 626-П):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коэффициент автономии собственных средств </w:t>
      </w:r>
      <w:hyperlink w:anchor="P622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1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суммы кап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 xml:space="preserve">тала и резервов к сумме </w:t>
      </w:r>
      <w:proofErr w:type="spellStart"/>
      <w:r w:rsidRPr="000F1C5A">
        <w:rPr>
          <w:color w:val="000000"/>
          <w:sz w:val="24"/>
          <w:szCs w:val="24"/>
        </w:rPr>
        <w:t>внеоборотных</w:t>
      </w:r>
      <w:proofErr w:type="spellEnd"/>
      <w:r w:rsidRPr="000F1C5A">
        <w:rPr>
          <w:color w:val="000000"/>
          <w:sz w:val="24"/>
          <w:szCs w:val="24"/>
        </w:rPr>
        <w:t xml:space="preserve"> и оборотных активов и показывает долю активов, которые обеспечиваются собственными источниками формирования.</w:t>
      </w:r>
      <w:bookmarkStart w:id="1" w:name="P622"/>
      <w:bookmarkEnd w:id="1"/>
      <w:r w:rsidRPr="000F1C5A">
        <w:rPr>
          <w:color w:val="000000"/>
          <w:sz w:val="24"/>
          <w:szCs w:val="24"/>
        </w:rPr>
        <w:t xml:space="preserve"> К1 = код 1300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код 1600, где: код 1300 - показатель по </w:t>
      </w:r>
      <w:hyperlink r:id="rId117" w:history="1">
        <w:r w:rsidRPr="000F1C5A">
          <w:rPr>
            <w:color w:val="000000"/>
            <w:sz w:val="24"/>
            <w:szCs w:val="24"/>
          </w:rPr>
          <w:t>коду 1300</w:t>
        </w:r>
      </w:hyperlink>
      <w:r w:rsidRPr="000F1C5A">
        <w:rPr>
          <w:color w:val="000000"/>
          <w:sz w:val="24"/>
          <w:szCs w:val="24"/>
        </w:rPr>
        <w:t xml:space="preserve"> "ИТОГО капитал" формы "Бухгалтерский баланс", код 1600 - п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 xml:space="preserve">казатель по </w:t>
      </w:r>
      <w:hyperlink r:id="rId118" w:history="1">
        <w:r w:rsidRPr="000F1C5A">
          <w:rPr>
            <w:color w:val="000000"/>
            <w:sz w:val="24"/>
            <w:szCs w:val="24"/>
          </w:rPr>
          <w:t>коду 1600</w:t>
        </w:r>
      </w:hyperlink>
      <w:r w:rsidRPr="000F1C5A">
        <w:rPr>
          <w:color w:val="000000"/>
          <w:sz w:val="24"/>
          <w:szCs w:val="24"/>
        </w:rPr>
        <w:t xml:space="preserve"> "БАЛАНС (актив)" бухгалтерского б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 xml:space="preserve">ланса. </w:t>
      </w:r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Анализ коэффициента автономии собственных средств </w:t>
      </w:r>
      <w:hyperlink w:anchor="P622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1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должен пров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 xml:space="preserve">диться путем оценки его динамики за рассматриваемые отчетные периоды, оценки изменений </w:t>
      </w:r>
      <w:r w:rsidRPr="000F1C5A">
        <w:rPr>
          <w:color w:val="000000"/>
          <w:sz w:val="24"/>
          <w:szCs w:val="24"/>
        </w:rPr>
        <w:lastRenderedPageBreak/>
        <w:t>структуры с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ставляющих компонентов капитала, определения влияния этих изменений на уровень коэффиц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>ента.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коэффициент обеспеченности собственными оборотными средствами </w:t>
      </w:r>
      <w:hyperlink w:anchor="P630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2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определяется как о</w:t>
      </w:r>
      <w:r w:rsidRPr="000F1C5A">
        <w:rPr>
          <w:color w:val="000000"/>
          <w:sz w:val="24"/>
          <w:szCs w:val="24"/>
        </w:rPr>
        <w:t>т</w:t>
      </w:r>
      <w:r w:rsidRPr="000F1C5A">
        <w:rPr>
          <w:color w:val="000000"/>
          <w:sz w:val="24"/>
          <w:szCs w:val="24"/>
        </w:rPr>
        <w:t>ношение собственных средств в обороте ко всей величине оборотных средств и показывает ст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пень обеспеченности хозяйственной деятельности собственными оборотными средствами, нео</w:t>
      </w:r>
      <w:r w:rsidRPr="000F1C5A">
        <w:rPr>
          <w:color w:val="000000"/>
          <w:sz w:val="24"/>
          <w:szCs w:val="24"/>
        </w:rPr>
        <w:t>б</w:t>
      </w:r>
      <w:r w:rsidRPr="000F1C5A">
        <w:rPr>
          <w:color w:val="000000"/>
          <w:sz w:val="24"/>
          <w:szCs w:val="24"/>
        </w:rPr>
        <w:t>ходимую для гарантирования финансовой устойчивости.</w:t>
      </w:r>
      <w:bookmarkStart w:id="2" w:name="P630"/>
      <w:bookmarkEnd w:id="2"/>
      <w:r w:rsidRPr="000F1C5A">
        <w:rPr>
          <w:color w:val="000000"/>
          <w:sz w:val="24"/>
          <w:szCs w:val="24"/>
        </w:rPr>
        <w:t xml:space="preserve"> К2 = (код 1300 - код 1100)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код 1200, где: код 1100 - показатель по </w:t>
      </w:r>
      <w:hyperlink r:id="rId119" w:history="1">
        <w:r w:rsidRPr="000F1C5A">
          <w:rPr>
            <w:color w:val="000000"/>
            <w:sz w:val="24"/>
            <w:szCs w:val="24"/>
          </w:rPr>
          <w:t>коду 1100</w:t>
        </w:r>
      </w:hyperlink>
      <w:r w:rsidRPr="000F1C5A">
        <w:rPr>
          <w:color w:val="000000"/>
          <w:sz w:val="24"/>
          <w:szCs w:val="24"/>
        </w:rPr>
        <w:t xml:space="preserve"> "Итого </w:t>
      </w:r>
      <w:proofErr w:type="spellStart"/>
      <w:r w:rsidRPr="000F1C5A">
        <w:rPr>
          <w:color w:val="000000"/>
          <w:sz w:val="24"/>
          <w:szCs w:val="24"/>
        </w:rPr>
        <w:t>внеоборотных</w:t>
      </w:r>
      <w:proofErr w:type="spellEnd"/>
      <w:r w:rsidRPr="000F1C5A">
        <w:rPr>
          <w:color w:val="000000"/>
          <w:sz w:val="24"/>
          <w:szCs w:val="24"/>
        </w:rPr>
        <w:t xml:space="preserve"> активов" бухгалтерского баланса, код 1200 - показатель по </w:t>
      </w:r>
      <w:hyperlink r:id="rId120" w:history="1">
        <w:r w:rsidRPr="000F1C5A">
          <w:rPr>
            <w:color w:val="000000"/>
            <w:sz w:val="24"/>
            <w:szCs w:val="24"/>
          </w:rPr>
          <w:t>коду 1200</w:t>
        </w:r>
      </w:hyperlink>
      <w:r w:rsidRPr="000F1C5A">
        <w:rPr>
          <w:color w:val="000000"/>
          <w:sz w:val="24"/>
          <w:szCs w:val="24"/>
        </w:rPr>
        <w:t xml:space="preserve"> "Итого оборотных активов" бухгалтерского б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>ланса;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proofErr w:type="gramStart"/>
      <w:r w:rsidRPr="000F1C5A">
        <w:rPr>
          <w:color w:val="000000"/>
          <w:sz w:val="24"/>
          <w:szCs w:val="24"/>
        </w:rPr>
        <w:t xml:space="preserve">коэффициент текущей ликвидности </w:t>
      </w:r>
      <w:hyperlink w:anchor="P637" w:history="1">
        <w:r w:rsidRPr="000F1C5A">
          <w:rPr>
            <w:color w:val="000000"/>
            <w:sz w:val="24"/>
            <w:szCs w:val="24"/>
          </w:rPr>
          <w:t>(К3)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суммы всех оборотных средств в виде запасов, исключая находящиеся в залоге по договору, краткосрочной дебито</w:t>
      </w:r>
      <w:r w:rsidRPr="000F1C5A">
        <w:rPr>
          <w:color w:val="000000"/>
          <w:sz w:val="24"/>
          <w:szCs w:val="24"/>
        </w:rPr>
        <w:t>р</w:t>
      </w:r>
      <w:r w:rsidRPr="000F1C5A">
        <w:rPr>
          <w:color w:val="000000"/>
          <w:sz w:val="24"/>
          <w:szCs w:val="24"/>
        </w:rPr>
        <w:t>ской задолженности, исключая просроченную задолженность, краткосрочных финансовых вложений, денежных средств и денежных эквивалентов, исключая находящиеся в залоге, прочих оборотных активов к текущим обязательствам и показывает, насколько текущие об</w:t>
      </w:r>
      <w:r w:rsidRPr="000F1C5A">
        <w:rPr>
          <w:color w:val="000000"/>
          <w:sz w:val="24"/>
          <w:szCs w:val="24"/>
        </w:rPr>
        <w:t>я</w:t>
      </w:r>
      <w:r w:rsidRPr="000F1C5A">
        <w:rPr>
          <w:color w:val="000000"/>
          <w:sz w:val="24"/>
          <w:szCs w:val="24"/>
        </w:rPr>
        <w:t>зательства покрываются оборотными активами, или платежные возможности юридического лица при условии своевр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менных</w:t>
      </w:r>
      <w:proofErr w:type="gramEnd"/>
      <w:r w:rsidRPr="000F1C5A">
        <w:rPr>
          <w:color w:val="000000"/>
          <w:sz w:val="24"/>
          <w:szCs w:val="24"/>
        </w:rPr>
        <w:t xml:space="preserve"> расчетов с дебиторами, благоприятной реализации готовой продукции и продажи прочих элементов материальных оборотных средств.</w:t>
      </w:r>
      <w:bookmarkStart w:id="3" w:name="P637"/>
      <w:bookmarkEnd w:id="3"/>
      <w:r w:rsidRPr="000F1C5A">
        <w:rPr>
          <w:color w:val="000000"/>
          <w:sz w:val="24"/>
          <w:szCs w:val="24"/>
        </w:rPr>
        <w:t xml:space="preserve"> К3 = (код 1200 - код 5445 - код 5540 - код 5320)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(код 1510 + код 1520 + код 1550), где: код 5445 - показатель по </w:t>
      </w:r>
      <w:hyperlink r:id="rId121" w:history="1">
        <w:r w:rsidRPr="000F1C5A">
          <w:rPr>
            <w:color w:val="000000"/>
            <w:sz w:val="24"/>
            <w:szCs w:val="24"/>
          </w:rPr>
          <w:t>коду 5445</w:t>
        </w:r>
      </w:hyperlink>
      <w:r w:rsidRPr="000F1C5A">
        <w:rPr>
          <w:color w:val="000000"/>
          <w:sz w:val="24"/>
          <w:szCs w:val="24"/>
        </w:rPr>
        <w:t xml:space="preserve"> "Запасы, находящиеся в залоге по договору, - всего" пояснений к бухгалтерскому балансу и отчету о финансовых резул</w:t>
      </w:r>
      <w:r w:rsidRPr="000F1C5A">
        <w:rPr>
          <w:color w:val="000000"/>
          <w:sz w:val="24"/>
          <w:szCs w:val="24"/>
        </w:rPr>
        <w:t>ь</w:t>
      </w:r>
      <w:r w:rsidRPr="000F1C5A">
        <w:rPr>
          <w:color w:val="000000"/>
          <w:sz w:val="24"/>
          <w:szCs w:val="24"/>
        </w:rPr>
        <w:t xml:space="preserve">татах, код 5540 - показатель по </w:t>
      </w:r>
      <w:hyperlink r:id="rId122" w:history="1">
        <w:r w:rsidRPr="000F1C5A">
          <w:rPr>
            <w:color w:val="000000"/>
            <w:sz w:val="24"/>
            <w:szCs w:val="24"/>
          </w:rPr>
          <w:t>коду 5540</w:t>
        </w:r>
      </w:hyperlink>
      <w:r w:rsidRPr="000F1C5A">
        <w:rPr>
          <w:color w:val="000000"/>
          <w:sz w:val="24"/>
          <w:szCs w:val="24"/>
        </w:rPr>
        <w:t xml:space="preserve"> "Просроченная дебиторская задолженность - всего" п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 xml:space="preserve">яснений к бухгалтерскому балансу и отчету о финансовых результатах, код 5320 - показатель </w:t>
      </w:r>
      <w:proofErr w:type="gramStart"/>
      <w:r w:rsidRPr="000F1C5A">
        <w:rPr>
          <w:color w:val="000000"/>
          <w:sz w:val="24"/>
          <w:szCs w:val="24"/>
        </w:rPr>
        <w:t xml:space="preserve">по </w:t>
      </w:r>
      <w:hyperlink r:id="rId123" w:history="1">
        <w:r w:rsidRPr="000F1C5A">
          <w:rPr>
            <w:color w:val="000000"/>
            <w:sz w:val="24"/>
            <w:szCs w:val="24"/>
          </w:rPr>
          <w:t>коду 5320</w:t>
        </w:r>
      </w:hyperlink>
      <w:r w:rsidRPr="000F1C5A">
        <w:rPr>
          <w:color w:val="000000"/>
          <w:sz w:val="24"/>
          <w:szCs w:val="24"/>
        </w:rPr>
        <w:t xml:space="preserve"> "Финансовые вложения, находящиеся в залоге, - всего" пояснений к бухгалтерскому балансу и отчету о финансовых р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 xml:space="preserve">зультатах, код 1510 - показатель по </w:t>
      </w:r>
      <w:hyperlink r:id="rId124" w:history="1">
        <w:r w:rsidRPr="000F1C5A">
          <w:rPr>
            <w:color w:val="000000"/>
            <w:sz w:val="24"/>
            <w:szCs w:val="24"/>
          </w:rPr>
          <w:t>коду 1510</w:t>
        </w:r>
      </w:hyperlink>
      <w:r w:rsidRPr="000F1C5A">
        <w:rPr>
          <w:color w:val="000000"/>
          <w:sz w:val="24"/>
          <w:szCs w:val="24"/>
        </w:rPr>
        <w:t xml:space="preserve"> "Краткосрочные заемные средства" бухгалтерского баланса, код 1520 - показатель по </w:t>
      </w:r>
      <w:hyperlink r:id="rId125" w:history="1">
        <w:r w:rsidRPr="000F1C5A">
          <w:rPr>
            <w:color w:val="000000"/>
            <w:sz w:val="24"/>
            <w:szCs w:val="24"/>
          </w:rPr>
          <w:t>коду 1520</w:t>
        </w:r>
      </w:hyperlink>
      <w:r w:rsidRPr="000F1C5A">
        <w:rPr>
          <w:color w:val="000000"/>
          <w:sz w:val="24"/>
          <w:szCs w:val="24"/>
        </w:rPr>
        <w:t xml:space="preserve"> "Краткосрочная кредиторская задолженность" бухгалтерского баланса, код 1550 - показатель по </w:t>
      </w:r>
      <w:hyperlink r:id="rId126" w:history="1">
        <w:r w:rsidRPr="000F1C5A">
          <w:rPr>
            <w:color w:val="000000"/>
            <w:sz w:val="24"/>
            <w:szCs w:val="24"/>
          </w:rPr>
          <w:t>коду 1550</w:t>
        </w:r>
      </w:hyperlink>
      <w:r w:rsidRPr="000F1C5A">
        <w:rPr>
          <w:color w:val="000000"/>
          <w:sz w:val="24"/>
          <w:szCs w:val="24"/>
        </w:rPr>
        <w:t xml:space="preserve"> "Пр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чие краткосрочные обязательства" бухгалтерского баланса.</w:t>
      </w:r>
      <w:proofErr w:type="gramEnd"/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Уровень коэффициента текущей ликвидности </w:t>
      </w:r>
      <w:hyperlink w:anchor="P637" w:history="1">
        <w:r w:rsidRPr="000F1C5A">
          <w:rPr>
            <w:color w:val="000000"/>
            <w:sz w:val="24"/>
            <w:szCs w:val="24"/>
          </w:rPr>
          <w:t>(К3)</w:t>
        </w:r>
      </w:hyperlink>
      <w:r w:rsidRPr="000F1C5A">
        <w:rPr>
          <w:color w:val="000000"/>
          <w:sz w:val="24"/>
          <w:szCs w:val="24"/>
        </w:rPr>
        <w:t xml:space="preserve"> должен оцениваться с учетом специфики вида экономической деятельности юридического лица, а также дл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>тельности производственного цикла, характерного для данного вида деятельн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сти.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степень платежеспособности </w:t>
      </w:r>
      <w:hyperlink w:anchor="P649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4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суммы обязательств юридическ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го лица к величине средней выручки, рассчитываемой как отношение выручки, полученной юр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>дическим лицом за отчетный период, к количеству дней в отчетном периоде, и характеризует о</w:t>
      </w:r>
      <w:r w:rsidRPr="000F1C5A">
        <w:rPr>
          <w:color w:val="000000"/>
          <w:sz w:val="24"/>
          <w:szCs w:val="24"/>
        </w:rPr>
        <w:t>б</w:t>
      </w:r>
      <w:r w:rsidRPr="000F1C5A">
        <w:rPr>
          <w:color w:val="000000"/>
          <w:sz w:val="24"/>
          <w:szCs w:val="24"/>
        </w:rPr>
        <w:t>щую ситуацию с платежеспособностью юридического лица, объемами его заемных средств и сроками возможного погашения задолженности юридического лица перед его кредиторами за счет выручки.</w:t>
      </w:r>
      <w:bookmarkStart w:id="4" w:name="P649"/>
      <w:bookmarkEnd w:id="4"/>
      <w:r w:rsidRPr="000F1C5A">
        <w:rPr>
          <w:color w:val="000000"/>
          <w:sz w:val="24"/>
          <w:szCs w:val="24"/>
        </w:rPr>
        <w:t xml:space="preserve"> К4 = (код 1510 + код 1520 + код 1550 + код 1410 + код 1450)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(код 2110 : Т), где: код 1410 - показатель по </w:t>
      </w:r>
      <w:hyperlink r:id="rId127" w:history="1">
        <w:r w:rsidRPr="000F1C5A">
          <w:rPr>
            <w:color w:val="000000"/>
            <w:sz w:val="24"/>
            <w:szCs w:val="24"/>
          </w:rPr>
          <w:t>коду 1410</w:t>
        </w:r>
      </w:hyperlink>
      <w:r w:rsidRPr="000F1C5A">
        <w:rPr>
          <w:color w:val="000000"/>
          <w:sz w:val="24"/>
          <w:szCs w:val="24"/>
        </w:rPr>
        <w:t xml:space="preserve"> "Долгосрочные заемные средства" бухгалтерского баланса, код 1450 - показатель по </w:t>
      </w:r>
      <w:hyperlink r:id="rId128" w:history="1">
        <w:r w:rsidRPr="000F1C5A">
          <w:rPr>
            <w:color w:val="000000"/>
            <w:sz w:val="24"/>
            <w:szCs w:val="24"/>
          </w:rPr>
          <w:t>коду 1450</w:t>
        </w:r>
      </w:hyperlink>
      <w:r w:rsidRPr="000F1C5A">
        <w:rPr>
          <w:color w:val="000000"/>
          <w:sz w:val="24"/>
          <w:szCs w:val="24"/>
        </w:rPr>
        <w:t xml:space="preserve"> "Прочие долгосрочные обязательства" бухгалтерского баланса, код 2110 - показатель по </w:t>
      </w:r>
      <w:hyperlink r:id="rId129" w:history="1">
        <w:r w:rsidRPr="000F1C5A">
          <w:rPr>
            <w:color w:val="000000"/>
            <w:sz w:val="24"/>
            <w:szCs w:val="24"/>
          </w:rPr>
          <w:t>коду 2110</w:t>
        </w:r>
      </w:hyperlink>
      <w:r w:rsidRPr="000F1C5A">
        <w:rPr>
          <w:color w:val="000000"/>
          <w:sz w:val="24"/>
          <w:szCs w:val="24"/>
        </w:rPr>
        <w:t xml:space="preserve"> "Выручка" отчета о финанс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вых результатах, Т - отчетный период, в днях;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оборачиваемость оборотных средств </w:t>
      </w:r>
      <w:hyperlink w:anchor="P658" w:history="1">
        <w:r w:rsidRPr="000F1C5A">
          <w:rPr>
            <w:color w:val="000000"/>
            <w:sz w:val="24"/>
            <w:szCs w:val="24"/>
          </w:rPr>
          <w:t>(К5)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суммы выручки к средней за отчетный период сумме оборотных средств и показывает количество оборотов, совершаемых оборотными средствами за отчетный период, объем реализованной продукции на рубль, вложе</w:t>
      </w:r>
      <w:r w:rsidRPr="000F1C5A">
        <w:rPr>
          <w:color w:val="000000"/>
          <w:sz w:val="24"/>
          <w:szCs w:val="24"/>
        </w:rPr>
        <w:t>н</w:t>
      </w:r>
      <w:r w:rsidRPr="000F1C5A">
        <w:rPr>
          <w:color w:val="000000"/>
          <w:sz w:val="24"/>
          <w:szCs w:val="24"/>
        </w:rPr>
        <w:t>ный в оборотные средства.</w:t>
      </w:r>
      <w:bookmarkStart w:id="5" w:name="P658"/>
      <w:bookmarkEnd w:id="5"/>
      <w:r w:rsidRPr="000F1C5A">
        <w:rPr>
          <w:color w:val="000000"/>
          <w:sz w:val="24"/>
          <w:szCs w:val="24"/>
        </w:rPr>
        <w:t xml:space="preserve"> К5 = код 2110 : ((код 1200 нач. + код 1200 кон.) x 0,5), где: код 1200 нач. - показатель на начало отчетного периода по </w:t>
      </w:r>
      <w:hyperlink r:id="rId130" w:history="1">
        <w:r w:rsidRPr="000F1C5A">
          <w:rPr>
            <w:color w:val="000000"/>
            <w:sz w:val="24"/>
            <w:szCs w:val="24"/>
          </w:rPr>
          <w:t>коду 1200</w:t>
        </w:r>
      </w:hyperlink>
      <w:r w:rsidRPr="000F1C5A">
        <w:rPr>
          <w:color w:val="000000"/>
          <w:sz w:val="24"/>
          <w:szCs w:val="24"/>
        </w:rPr>
        <w:t xml:space="preserve"> "Итого оборотных активов" бухга</w:t>
      </w:r>
      <w:r w:rsidRPr="000F1C5A">
        <w:rPr>
          <w:color w:val="000000"/>
          <w:sz w:val="24"/>
          <w:szCs w:val="24"/>
        </w:rPr>
        <w:t>л</w:t>
      </w:r>
      <w:r w:rsidRPr="000F1C5A">
        <w:rPr>
          <w:color w:val="000000"/>
          <w:sz w:val="24"/>
          <w:szCs w:val="24"/>
        </w:rPr>
        <w:t xml:space="preserve">терского баланса, </w:t>
      </w:r>
      <w:r w:rsidRPr="000F1C5A">
        <w:rPr>
          <w:color w:val="000000"/>
          <w:sz w:val="24"/>
          <w:szCs w:val="24"/>
        </w:rPr>
        <w:lastRenderedPageBreak/>
        <w:t>код 1200 кон</w:t>
      </w:r>
      <w:proofErr w:type="gramStart"/>
      <w:r w:rsidRPr="000F1C5A">
        <w:rPr>
          <w:color w:val="000000"/>
          <w:sz w:val="24"/>
          <w:szCs w:val="24"/>
        </w:rPr>
        <w:t>.</w:t>
      </w:r>
      <w:proofErr w:type="gramEnd"/>
      <w:r w:rsidRPr="000F1C5A">
        <w:rPr>
          <w:color w:val="000000"/>
          <w:sz w:val="24"/>
          <w:szCs w:val="24"/>
        </w:rPr>
        <w:t xml:space="preserve"> - </w:t>
      </w:r>
      <w:proofErr w:type="gramStart"/>
      <w:r w:rsidRPr="000F1C5A">
        <w:rPr>
          <w:color w:val="000000"/>
          <w:sz w:val="24"/>
          <w:szCs w:val="24"/>
        </w:rPr>
        <w:t>п</w:t>
      </w:r>
      <w:proofErr w:type="gramEnd"/>
      <w:r w:rsidRPr="000F1C5A">
        <w:rPr>
          <w:color w:val="000000"/>
          <w:sz w:val="24"/>
          <w:szCs w:val="24"/>
        </w:rPr>
        <w:t xml:space="preserve">оказатель на конец отчетного периода по </w:t>
      </w:r>
      <w:hyperlink r:id="rId131" w:history="1">
        <w:r w:rsidRPr="000F1C5A">
          <w:rPr>
            <w:color w:val="000000"/>
            <w:sz w:val="24"/>
            <w:szCs w:val="24"/>
          </w:rPr>
          <w:t>коду 1200</w:t>
        </w:r>
      </w:hyperlink>
      <w:r w:rsidRPr="000F1C5A">
        <w:rPr>
          <w:color w:val="000000"/>
          <w:sz w:val="24"/>
          <w:szCs w:val="24"/>
        </w:rPr>
        <w:t xml:space="preserve"> "Итого оборотных активов" бу</w:t>
      </w:r>
      <w:r w:rsidRPr="000F1C5A">
        <w:rPr>
          <w:color w:val="000000"/>
          <w:sz w:val="24"/>
          <w:szCs w:val="24"/>
        </w:rPr>
        <w:t>х</w:t>
      </w:r>
      <w:r w:rsidRPr="000F1C5A">
        <w:rPr>
          <w:color w:val="000000"/>
          <w:sz w:val="24"/>
          <w:szCs w:val="24"/>
        </w:rPr>
        <w:t>галтерского баланса.</w:t>
      </w:r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На основе показателя оборачиваемости оборотных средств </w:t>
      </w:r>
      <w:hyperlink w:anchor="P658" w:history="1">
        <w:r w:rsidRPr="000F1C5A">
          <w:rPr>
            <w:color w:val="000000"/>
            <w:sz w:val="24"/>
            <w:szCs w:val="24"/>
          </w:rPr>
          <w:t>(К5)</w:t>
        </w:r>
      </w:hyperlink>
      <w:r w:rsidRPr="000F1C5A">
        <w:rPr>
          <w:color w:val="000000"/>
          <w:sz w:val="24"/>
          <w:szCs w:val="24"/>
        </w:rPr>
        <w:t xml:space="preserve"> должна определяться длительность одного оборота в днях </w:t>
      </w:r>
      <w:hyperlink w:anchor="P665" w:history="1">
        <w:r w:rsidRPr="000F1C5A">
          <w:rPr>
            <w:color w:val="000000"/>
            <w:sz w:val="24"/>
            <w:szCs w:val="24"/>
          </w:rPr>
          <w:t>(Д1)</w:t>
        </w:r>
      </w:hyperlink>
      <w:bookmarkStart w:id="6" w:name="P665"/>
      <w:bookmarkEnd w:id="6"/>
      <w:r w:rsidRPr="000F1C5A">
        <w:rPr>
          <w:color w:val="000000"/>
          <w:sz w:val="24"/>
          <w:szCs w:val="24"/>
        </w:rPr>
        <w:t xml:space="preserve"> Д1 = Т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К5, где: Т - чи</w:t>
      </w:r>
      <w:r w:rsidRPr="000F1C5A">
        <w:rPr>
          <w:color w:val="000000"/>
          <w:sz w:val="24"/>
          <w:szCs w:val="24"/>
        </w:rPr>
        <w:t>с</w:t>
      </w:r>
      <w:r w:rsidRPr="000F1C5A">
        <w:rPr>
          <w:color w:val="000000"/>
          <w:sz w:val="24"/>
          <w:szCs w:val="24"/>
        </w:rPr>
        <w:t>ло дней в отчетном периоде.</w:t>
      </w:r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>Анализ показателя оборачиваемости оборотных средств должен проводиться путем оценки ск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рости оборота оборотных средств и сопоставления значения показателя со значениями пок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 xml:space="preserve">зателя за анализируемые предшествующие периоды с учетом числа дней в </w:t>
      </w:r>
      <w:proofErr w:type="gramStart"/>
      <w:r w:rsidRPr="000F1C5A">
        <w:rPr>
          <w:color w:val="000000"/>
          <w:sz w:val="24"/>
          <w:szCs w:val="24"/>
        </w:rPr>
        <w:t>отчетном</w:t>
      </w:r>
      <w:proofErr w:type="gramEnd"/>
      <w:r w:rsidRPr="000F1C5A">
        <w:rPr>
          <w:color w:val="000000"/>
          <w:sz w:val="24"/>
          <w:szCs w:val="24"/>
        </w:rPr>
        <w:t xml:space="preserve"> и предшествующих периодах в целях выявления у</w:t>
      </w:r>
      <w:r w:rsidRPr="000F1C5A">
        <w:rPr>
          <w:color w:val="000000"/>
          <w:sz w:val="24"/>
          <w:szCs w:val="24"/>
        </w:rPr>
        <w:t>с</w:t>
      </w:r>
      <w:r w:rsidRPr="000F1C5A">
        <w:rPr>
          <w:color w:val="000000"/>
          <w:sz w:val="24"/>
          <w:szCs w:val="24"/>
        </w:rPr>
        <w:t>корения или замедления оборачиваемости оборотных средств.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  <w:tab w:val="num" w:pos="360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оборачиваемость дебиторской задолженности </w:t>
      </w:r>
      <w:hyperlink w:anchor="P672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6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суммы в</w:t>
      </w:r>
      <w:r w:rsidRPr="000F1C5A">
        <w:rPr>
          <w:color w:val="000000"/>
          <w:sz w:val="24"/>
          <w:szCs w:val="24"/>
        </w:rPr>
        <w:t>ы</w:t>
      </w:r>
      <w:r w:rsidRPr="000F1C5A">
        <w:rPr>
          <w:color w:val="000000"/>
          <w:sz w:val="24"/>
          <w:szCs w:val="24"/>
        </w:rPr>
        <w:t>ручки к средней за отчетный период сумме дебиторской задолженности и показывает количество обор</w:t>
      </w:r>
      <w:r w:rsidRPr="000F1C5A">
        <w:rPr>
          <w:color w:val="000000"/>
          <w:sz w:val="24"/>
          <w:szCs w:val="24"/>
        </w:rPr>
        <w:t>о</w:t>
      </w:r>
      <w:r w:rsidRPr="000F1C5A">
        <w:rPr>
          <w:color w:val="000000"/>
          <w:sz w:val="24"/>
          <w:szCs w:val="24"/>
        </w:rPr>
        <w:t>тов дебиторской задолженности за отчетный период.</w:t>
      </w:r>
      <w:bookmarkStart w:id="7" w:name="P672"/>
      <w:bookmarkEnd w:id="7"/>
      <w:r w:rsidRPr="000F1C5A">
        <w:rPr>
          <w:color w:val="000000"/>
          <w:sz w:val="24"/>
          <w:szCs w:val="24"/>
        </w:rPr>
        <w:t xml:space="preserve"> К6 = код 2110 : ((код 1230 нач. + код 1230 кон.) x 0,5), где: код 1230 нач. - показатель на начало отчетного периода по </w:t>
      </w:r>
      <w:hyperlink r:id="rId132" w:history="1">
        <w:r w:rsidRPr="000F1C5A">
          <w:rPr>
            <w:color w:val="000000"/>
            <w:sz w:val="24"/>
            <w:szCs w:val="24"/>
          </w:rPr>
          <w:t>коду 1230</w:t>
        </w:r>
      </w:hyperlink>
      <w:r w:rsidRPr="000F1C5A">
        <w:rPr>
          <w:color w:val="000000"/>
          <w:sz w:val="24"/>
          <w:szCs w:val="24"/>
        </w:rPr>
        <w:t xml:space="preserve"> "Дебито</w:t>
      </w:r>
      <w:r w:rsidRPr="000F1C5A">
        <w:rPr>
          <w:color w:val="000000"/>
          <w:sz w:val="24"/>
          <w:szCs w:val="24"/>
        </w:rPr>
        <w:t>р</w:t>
      </w:r>
      <w:r w:rsidRPr="000F1C5A">
        <w:rPr>
          <w:color w:val="000000"/>
          <w:sz w:val="24"/>
          <w:szCs w:val="24"/>
        </w:rPr>
        <w:t>ская задолженность" бухгалтерского баланса, код 1230 кон</w:t>
      </w:r>
      <w:proofErr w:type="gramStart"/>
      <w:r w:rsidRPr="000F1C5A">
        <w:rPr>
          <w:color w:val="000000"/>
          <w:sz w:val="24"/>
          <w:szCs w:val="24"/>
        </w:rPr>
        <w:t>.</w:t>
      </w:r>
      <w:proofErr w:type="gramEnd"/>
      <w:r w:rsidRPr="000F1C5A">
        <w:rPr>
          <w:color w:val="000000"/>
          <w:sz w:val="24"/>
          <w:szCs w:val="24"/>
        </w:rPr>
        <w:t xml:space="preserve"> - </w:t>
      </w:r>
      <w:proofErr w:type="gramStart"/>
      <w:r w:rsidRPr="000F1C5A">
        <w:rPr>
          <w:color w:val="000000"/>
          <w:sz w:val="24"/>
          <w:szCs w:val="24"/>
        </w:rPr>
        <w:t>п</w:t>
      </w:r>
      <w:proofErr w:type="gramEnd"/>
      <w:r w:rsidRPr="000F1C5A">
        <w:rPr>
          <w:color w:val="000000"/>
          <w:sz w:val="24"/>
          <w:szCs w:val="24"/>
        </w:rPr>
        <w:t>оказатель на конец отчетного п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 xml:space="preserve">риода по </w:t>
      </w:r>
      <w:hyperlink r:id="rId133" w:history="1">
        <w:r w:rsidRPr="000F1C5A">
          <w:rPr>
            <w:color w:val="000000"/>
            <w:sz w:val="24"/>
            <w:szCs w:val="24"/>
          </w:rPr>
          <w:t>коду 1230</w:t>
        </w:r>
      </w:hyperlink>
      <w:r w:rsidRPr="000F1C5A">
        <w:rPr>
          <w:color w:val="000000"/>
          <w:sz w:val="24"/>
          <w:szCs w:val="24"/>
        </w:rPr>
        <w:t xml:space="preserve"> "Дебиторская задолженность" бухгалтерского б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>ланса.</w:t>
      </w:r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На основе показателя оборачиваемости дебиторской задолженности </w:t>
      </w:r>
      <w:hyperlink w:anchor="P672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6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должна определяться дл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 xml:space="preserve">тельность погашения дебиторской задолженности в днях </w:t>
      </w:r>
      <w:hyperlink w:anchor="P679" w:history="1">
        <w:r w:rsidRPr="000F1C5A">
          <w:rPr>
            <w:color w:val="000000"/>
            <w:sz w:val="24"/>
            <w:szCs w:val="24"/>
          </w:rPr>
          <w:t>(Д2)</w:t>
        </w:r>
      </w:hyperlink>
      <w:r w:rsidRPr="000F1C5A">
        <w:rPr>
          <w:color w:val="000000"/>
          <w:sz w:val="24"/>
          <w:szCs w:val="24"/>
        </w:rPr>
        <w:t xml:space="preserve"> по формуле:</w:t>
      </w:r>
      <w:bookmarkStart w:id="8" w:name="P679"/>
      <w:bookmarkEnd w:id="8"/>
      <w:r w:rsidRPr="000F1C5A">
        <w:rPr>
          <w:color w:val="000000"/>
          <w:sz w:val="24"/>
          <w:szCs w:val="24"/>
        </w:rPr>
        <w:t xml:space="preserve"> Д2 = Т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К6, где: Т - число дней в отчетном периоде. При оценке данного показателя необходимо провести анализ кач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ственного состояния дебиторской задолженности с целью оценки величины и динамики просроче</w:t>
      </w:r>
      <w:r w:rsidRPr="000F1C5A">
        <w:rPr>
          <w:color w:val="000000"/>
          <w:sz w:val="24"/>
          <w:szCs w:val="24"/>
        </w:rPr>
        <w:t>н</w:t>
      </w:r>
      <w:r w:rsidRPr="000F1C5A">
        <w:rPr>
          <w:color w:val="000000"/>
          <w:sz w:val="24"/>
          <w:szCs w:val="24"/>
        </w:rPr>
        <w:t>ной дебиторской задолженности, рост которой свидетельствует о снижении ли</w:t>
      </w:r>
      <w:r w:rsidRPr="000F1C5A">
        <w:rPr>
          <w:color w:val="000000"/>
          <w:sz w:val="24"/>
          <w:szCs w:val="24"/>
        </w:rPr>
        <w:t>к</w:t>
      </w:r>
      <w:r w:rsidRPr="000F1C5A">
        <w:rPr>
          <w:color w:val="000000"/>
          <w:sz w:val="24"/>
          <w:szCs w:val="24"/>
        </w:rPr>
        <w:t>видности.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</w:tabs>
        <w:spacing w:before="120"/>
        <w:ind w:left="360"/>
        <w:jc w:val="both"/>
        <w:rPr>
          <w:color w:val="000000"/>
          <w:sz w:val="24"/>
          <w:szCs w:val="24"/>
        </w:rPr>
      </w:pPr>
      <w:proofErr w:type="gramStart"/>
      <w:r w:rsidRPr="000F1C5A">
        <w:rPr>
          <w:color w:val="000000"/>
          <w:sz w:val="24"/>
          <w:szCs w:val="24"/>
        </w:rPr>
        <w:t>р</w:t>
      </w:r>
      <w:proofErr w:type="gramEnd"/>
      <w:r w:rsidRPr="000F1C5A">
        <w:rPr>
          <w:color w:val="000000"/>
          <w:sz w:val="24"/>
          <w:szCs w:val="24"/>
        </w:rPr>
        <w:t xml:space="preserve">ентабельность продаж по прибыли от реализации </w:t>
      </w:r>
      <w:hyperlink w:anchor="P686" w:history="1">
        <w:r w:rsidRPr="000F1C5A">
          <w:rPr>
            <w:color w:val="000000"/>
            <w:sz w:val="24"/>
            <w:szCs w:val="24"/>
          </w:rPr>
          <w:t>(К7)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пр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>были от продаж к выручке и показывает размер прибыли на рубль реализованной продукции, то есть ст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пень окупаемости затрат.</w:t>
      </w:r>
      <w:bookmarkStart w:id="9" w:name="P686"/>
      <w:bookmarkEnd w:id="9"/>
      <w:r w:rsidRPr="000F1C5A">
        <w:rPr>
          <w:color w:val="000000"/>
          <w:sz w:val="24"/>
          <w:szCs w:val="24"/>
        </w:rPr>
        <w:t xml:space="preserve"> К7 = (код 2200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код 2110) x 100%, где: код 2200 - показатель по </w:t>
      </w:r>
      <w:hyperlink r:id="rId134" w:history="1">
        <w:r w:rsidRPr="000F1C5A">
          <w:rPr>
            <w:color w:val="000000"/>
            <w:sz w:val="24"/>
            <w:szCs w:val="24"/>
          </w:rPr>
          <w:t>коду 2200</w:t>
        </w:r>
      </w:hyperlink>
      <w:r w:rsidRPr="000F1C5A">
        <w:rPr>
          <w:color w:val="000000"/>
          <w:sz w:val="24"/>
          <w:szCs w:val="24"/>
        </w:rPr>
        <w:t xml:space="preserve"> "Прибыль (уб</w:t>
      </w:r>
      <w:r w:rsidRPr="000F1C5A">
        <w:rPr>
          <w:color w:val="000000"/>
          <w:sz w:val="24"/>
          <w:szCs w:val="24"/>
        </w:rPr>
        <w:t>ы</w:t>
      </w:r>
      <w:r w:rsidRPr="000F1C5A">
        <w:rPr>
          <w:color w:val="000000"/>
          <w:sz w:val="24"/>
          <w:szCs w:val="24"/>
        </w:rPr>
        <w:t>ток) от продаж" отчета о финансовых результатах.</w:t>
      </w:r>
    </w:p>
    <w:p w:rsidR="000F1C5A" w:rsidRPr="000F1C5A" w:rsidRDefault="000F1C5A" w:rsidP="000F1C5A">
      <w:pPr>
        <w:spacing w:before="120"/>
        <w:ind w:firstLine="54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>Отрицательная динамика этого показателя должна рассматриваться как неэффективная хозяйственная деятельность юридического лица, которая является р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зультатом высоких затрат на рубль продукции, нерационального использования производственных ресурсов, снижения объема производства, влияющих на изм</w:t>
      </w:r>
      <w:r w:rsidRPr="000F1C5A">
        <w:rPr>
          <w:color w:val="000000"/>
          <w:sz w:val="24"/>
          <w:szCs w:val="24"/>
        </w:rPr>
        <w:t>е</w:t>
      </w:r>
      <w:r w:rsidRPr="000F1C5A">
        <w:rPr>
          <w:color w:val="000000"/>
          <w:sz w:val="24"/>
          <w:szCs w:val="24"/>
        </w:rPr>
        <w:t>нение рентабельности продаж. При наличии отрицательной динамики для более полной оценки эффективности деятельности юридического лица должны быть выявлены пр</w:t>
      </w:r>
      <w:r w:rsidRPr="000F1C5A">
        <w:rPr>
          <w:color w:val="000000"/>
          <w:sz w:val="24"/>
          <w:szCs w:val="24"/>
        </w:rPr>
        <w:t>и</w:t>
      </w:r>
      <w:r w:rsidRPr="000F1C5A">
        <w:rPr>
          <w:color w:val="000000"/>
          <w:sz w:val="24"/>
          <w:szCs w:val="24"/>
        </w:rPr>
        <w:t>чины снижения рентабельности продаж.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</w:tabs>
        <w:spacing w:before="120"/>
        <w:ind w:left="360"/>
        <w:jc w:val="both"/>
        <w:rPr>
          <w:color w:val="000000"/>
          <w:sz w:val="24"/>
          <w:szCs w:val="24"/>
        </w:rPr>
      </w:pPr>
      <w:proofErr w:type="gramStart"/>
      <w:r w:rsidRPr="000F1C5A">
        <w:rPr>
          <w:color w:val="000000"/>
          <w:sz w:val="24"/>
          <w:szCs w:val="24"/>
        </w:rPr>
        <w:t>р</w:t>
      </w:r>
      <w:proofErr w:type="gramEnd"/>
      <w:r w:rsidRPr="000F1C5A">
        <w:rPr>
          <w:color w:val="000000"/>
          <w:sz w:val="24"/>
          <w:szCs w:val="24"/>
        </w:rPr>
        <w:t xml:space="preserve">ентабельность собственного капитала </w:t>
      </w:r>
      <w:hyperlink w:anchor="P693" w:history="1">
        <w:r w:rsidRPr="000F1C5A">
          <w:rPr>
            <w:color w:val="000000"/>
            <w:sz w:val="24"/>
            <w:szCs w:val="24"/>
          </w:rPr>
          <w:t>(К8)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прибыли до налогоо</w:t>
      </w:r>
      <w:r w:rsidRPr="000F1C5A">
        <w:rPr>
          <w:color w:val="000000"/>
          <w:sz w:val="24"/>
          <w:szCs w:val="24"/>
        </w:rPr>
        <w:t>б</w:t>
      </w:r>
      <w:r w:rsidRPr="000F1C5A">
        <w:rPr>
          <w:color w:val="000000"/>
          <w:sz w:val="24"/>
          <w:szCs w:val="24"/>
        </w:rPr>
        <w:t>ложения к собственному капиталу и показывает эффективность использования собственного к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>питала.</w:t>
      </w:r>
      <w:bookmarkStart w:id="10" w:name="P693"/>
      <w:bookmarkEnd w:id="10"/>
      <w:r w:rsidRPr="000F1C5A">
        <w:rPr>
          <w:color w:val="000000"/>
          <w:sz w:val="24"/>
          <w:szCs w:val="24"/>
        </w:rPr>
        <w:t xml:space="preserve"> К8 = код 2300</w:t>
      </w:r>
      <w:proofErr w:type="gramStart"/>
      <w:r w:rsidRPr="000F1C5A">
        <w:rPr>
          <w:color w:val="000000"/>
          <w:sz w:val="24"/>
          <w:szCs w:val="24"/>
        </w:rPr>
        <w:t xml:space="preserve"> :</w:t>
      </w:r>
      <w:proofErr w:type="gramEnd"/>
      <w:r w:rsidRPr="000F1C5A">
        <w:rPr>
          <w:color w:val="000000"/>
          <w:sz w:val="24"/>
          <w:szCs w:val="24"/>
        </w:rPr>
        <w:t xml:space="preserve"> код 1300 x 100%, где: код 2300 - показатель по </w:t>
      </w:r>
      <w:hyperlink r:id="rId135" w:history="1">
        <w:r w:rsidRPr="000F1C5A">
          <w:rPr>
            <w:color w:val="000000"/>
            <w:sz w:val="24"/>
            <w:szCs w:val="24"/>
          </w:rPr>
          <w:t>коду</w:t>
        </w:r>
      </w:hyperlink>
      <w:r w:rsidRPr="000F1C5A">
        <w:rPr>
          <w:color w:val="000000"/>
          <w:sz w:val="24"/>
          <w:szCs w:val="24"/>
        </w:rPr>
        <w:t xml:space="preserve"> "Прибыль (убыток) до налогообложения" отчета о финансовых резул</w:t>
      </w:r>
      <w:r w:rsidRPr="000F1C5A">
        <w:rPr>
          <w:color w:val="000000"/>
          <w:sz w:val="24"/>
          <w:szCs w:val="24"/>
        </w:rPr>
        <w:t>ь</w:t>
      </w:r>
      <w:r w:rsidRPr="000F1C5A">
        <w:rPr>
          <w:color w:val="000000"/>
          <w:sz w:val="24"/>
          <w:szCs w:val="24"/>
        </w:rPr>
        <w:t>татах;</w:t>
      </w:r>
    </w:p>
    <w:p w:rsidR="000F1C5A" w:rsidRPr="000F1C5A" w:rsidRDefault="000F1C5A" w:rsidP="000F1C5A">
      <w:pPr>
        <w:numPr>
          <w:ilvl w:val="0"/>
          <w:numId w:val="7"/>
        </w:numPr>
        <w:tabs>
          <w:tab w:val="clear" w:pos="76"/>
        </w:tabs>
        <w:spacing w:before="120"/>
        <w:ind w:left="360"/>
        <w:jc w:val="both"/>
        <w:rPr>
          <w:color w:val="000000"/>
          <w:sz w:val="24"/>
          <w:szCs w:val="24"/>
        </w:rPr>
      </w:pPr>
      <w:r w:rsidRPr="000F1C5A">
        <w:rPr>
          <w:color w:val="000000"/>
          <w:sz w:val="24"/>
          <w:szCs w:val="24"/>
        </w:rPr>
        <w:t xml:space="preserve">рентабельность активов </w:t>
      </w:r>
      <w:hyperlink w:anchor="P699" w:history="1">
        <w:r w:rsidRPr="000F1C5A">
          <w:rPr>
            <w:color w:val="000000"/>
            <w:sz w:val="24"/>
            <w:szCs w:val="24"/>
          </w:rPr>
          <w:t>(К</w:t>
        </w:r>
        <w:proofErr w:type="gramStart"/>
        <w:r w:rsidRPr="000F1C5A">
          <w:rPr>
            <w:color w:val="000000"/>
            <w:sz w:val="24"/>
            <w:szCs w:val="24"/>
          </w:rPr>
          <w:t>9</w:t>
        </w:r>
        <w:proofErr w:type="gramEnd"/>
        <w:r w:rsidRPr="000F1C5A">
          <w:rPr>
            <w:color w:val="000000"/>
            <w:sz w:val="24"/>
            <w:szCs w:val="24"/>
          </w:rPr>
          <w:t>)</w:t>
        </w:r>
      </w:hyperlink>
      <w:r w:rsidRPr="000F1C5A">
        <w:rPr>
          <w:color w:val="000000"/>
          <w:sz w:val="24"/>
          <w:szCs w:val="24"/>
        </w:rPr>
        <w:t xml:space="preserve"> определяется как отношение прибыли до налогообложения к сре</w:t>
      </w:r>
      <w:r w:rsidRPr="000F1C5A">
        <w:rPr>
          <w:color w:val="000000"/>
          <w:sz w:val="24"/>
          <w:szCs w:val="24"/>
        </w:rPr>
        <w:t>д</w:t>
      </w:r>
      <w:r w:rsidRPr="000F1C5A">
        <w:rPr>
          <w:color w:val="000000"/>
          <w:sz w:val="24"/>
          <w:szCs w:val="24"/>
        </w:rPr>
        <w:t>ней за отчетный период величине активов и показывает сколько прибыли до налогообложения приходится на рубль стоимости активов, а также эффективность управления имеющимся капит</w:t>
      </w:r>
      <w:r w:rsidRPr="000F1C5A">
        <w:rPr>
          <w:color w:val="000000"/>
          <w:sz w:val="24"/>
          <w:szCs w:val="24"/>
        </w:rPr>
        <w:t>а</w:t>
      </w:r>
      <w:r w:rsidRPr="000F1C5A">
        <w:rPr>
          <w:color w:val="000000"/>
          <w:sz w:val="24"/>
          <w:szCs w:val="24"/>
        </w:rPr>
        <w:t>лом.</w:t>
      </w:r>
      <w:bookmarkStart w:id="11" w:name="P699"/>
      <w:bookmarkEnd w:id="11"/>
      <w:r w:rsidRPr="000F1C5A">
        <w:rPr>
          <w:color w:val="000000"/>
          <w:sz w:val="24"/>
          <w:szCs w:val="24"/>
        </w:rPr>
        <w:t xml:space="preserve"> К9 = код 2300 : ((код 1600 нач. + код 1600 кон.) х 0,5) x 100%, где: код 1600 нач. - показатель на начало отчетного периода по </w:t>
      </w:r>
      <w:hyperlink r:id="rId136" w:history="1">
        <w:r w:rsidRPr="000F1C5A">
          <w:rPr>
            <w:color w:val="000000"/>
            <w:sz w:val="24"/>
            <w:szCs w:val="24"/>
          </w:rPr>
          <w:t>коду 1600</w:t>
        </w:r>
      </w:hyperlink>
      <w:r w:rsidRPr="000F1C5A">
        <w:rPr>
          <w:color w:val="000000"/>
          <w:sz w:val="24"/>
          <w:szCs w:val="24"/>
        </w:rPr>
        <w:t xml:space="preserve"> "БАЛАНС (актив)" бухгалтерского баланса; код 1600 кон</w:t>
      </w:r>
      <w:proofErr w:type="gramStart"/>
      <w:r w:rsidRPr="000F1C5A">
        <w:rPr>
          <w:color w:val="000000"/>
          <w:sz w:val="24"/>
          <w:szCs w:val="24"/>
        </w:rPr>
        <w:t>.</w:t>
      </w:r>
      <w:proofErr w:type="gramEnd"/>
      <w:r w:rsidRPr="000F1C5A">
        <w:rPr>
          <w:color w:val="000000"/>
          <w:sz w:val="24"/>
          <w:szCs w:val="24"/>
        </w:rPr>
        <w:t xml:space="preserve"> - </w:t>
      </w:r>
      <w:proofErr w:type="gramStart"/>
      <w:r w:rsidRPr="000F1C5A">
        <w:rPr>
          <w:color w:val="000000"/>
          <w:sz w:val="24"/>
          <w:szCs w:val="24"/>
        </w:rPr>
        <w:t>п</w:t>
      </w:r>
      <w:proofErr w:type="gramEnd"/>
      <w:r w:rsidRPr="000F1C5A">
        <w:rPr>
          <w:color w:val="000000"/>
          <w:sz w:val="24"/>
          <w:szCs w:val="24"/>
        </w:rPr>
        <w:t xml:space="preserve">оказатель на конец отчетного периода по </w:t>
      </w:r>
      <w:hyperlink r:id="rId137" w:history="1">
        <w:r w:rsidRPr="000F1C5A">
          <w:rPr>
            <w:color w:val="000000"/>
            <w:sz w:val="24"/>
            <w:szCs w:val="24"/>
          </w:rPr>
          <w:t>коду 1600</w:t>
        </w:r>
      </w:hyperlink>
      <w:r w:rsidRPr="000F1C5A">
        <w:rPr>
          <w:color w:val="000000"/>
          <w:sz w:val="24"/>
          <w:szCs w:val="24"/>
        </w:rPr>
        <w:t xml:space="preserve"> "БАЛАНС (актив)" бухгалтерского баланса.</w:t>
      </w:r>
    </w:p>
    <w:p w:rsidR="000F1C5A" w:rsidRPr="000F1C5A" w:rsidRDefault="000F1C5A" w:rsidP="000F1C5A">
      <w:pPr>
        <w:pStyle w:val="a9"/>
        <w:spacing w:before="120"/>
        <w:ind w:left="0" w:firstLine="0"/>
        <w:rPr>
          <w:i/>
          <w:sz w:val="24"/>
        </w:rPr>
      </w:pPr>
      <w:r w:rsidRPr="000F1C5A">
        <w:rPr>
          <w:i/>
          <w:sz w:val="24"/>
        </w:rPr>
        <w:lastRenderedPageBreak/>
        <w:t xml:space="preserve"> При оценке финансового состояния также проводится: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“стоимости”</w:t>
      </w:r>
      <w:r w:rsidRPr="000F1C5A">
        <w:rPr>
          <w:sz w:val="24"/>
        </w:rPr>
        <w:t xml:space="preserve"> предприятия, есть ли что терять и насколько быстро это может быть сдел</w:t>
      </w:r>
      <w:r w:rsidRPr="000F1C5A">
        <w:rPr>
          <w:sz w:val="24"/>
        </w:rPr>
        <w:t>а</w:t>
      </w:r>
      <w:r w:rsidRPr="000F1C5A">
        <w:rPr>
          <w:sz w:val="24"/>
        </w:rPr>
        <w:t xml:space="preserve">но. Компания с большой стоимостью </w:t>
      </w:r>
      <w:proofErr w:type="spellStart"/>
      <w:r w:rsidRPr="000F1C5A">
        <w:rPr>
          <w:sz w:val="24"/>
        </w:rPr>
        <w:t>низколиквидных</w:t>
      </w:r>
      <w:proofErr w:type="spellEnd"/>
      <w:r w:rsidRPr="000F1C5A">
        <w:rPr>
          <w:sz w:val="24"/>
        </w:rPr>
        <w:t xml:space="preserve"> активов (имущество, которое трудно быстро реализовать, превратив в наличные деньги) не сможет быстро исче</w:t>
      </w:r>
      <w:r w:rsidRPr="000F1C5A">
        <w:rPr>
          <w:sz w:val="24"/>
        </w:rPr>
        <w:t>з</w:t>
      </w:r>
      <w:r w:rsidRPr="000F1C5A">
        <w:rPr>
          <w:sz w:val="24"/>
        </w:rPr>
        <w:t>нуть;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анализ уставного фонда. </w:t>
      </w:r>
      <w:proofErr w:type="gramStart"/>
      <w:r w:rsidRPr="000F1C5A">
        <w:rPr>
          <w:sz w:val="24"/>
        </w:rPr>
        <w:t>Уставной фонд</w:t>
      </w:r>
      <w:proofErr w:type="gramEnd"/>
      <w:r w:rsidRPr="000F1C5A">
        <w:rPr>
          <w:sz w:val="24"/>
        </w:rPr>
        <w:t xml:space="preserve"> должен быть внесен живыми деньгами, а не ценн</w:t>
      </w:r>
      <w:r w:rsidRPr="000F1C5A">
        <w:rPr>
          <w:sz w:val="24"/>
        </w:rPr>
        <w:t>ы</w:t>
      </w:r>
      <w:r w:rsidRPr="000F1C5A">
        <w:rPr>
          <w:sz w:val="24"/>
        </w:rPr>
        <w:t>ми бумагами, имущественными правами, интеллектуальной собственностью. Следует помнить, что основное назначение уставного фонда – это имущественное выражение предела о</w:t>
      </w:r>
      <w:r w:rsidRPr="000F1C5A">
        <w:rPr>
          <w:sz w:val="24"/>
        </w:rPr>
        <w:t>т</w:t>
      </w:r>
      <w:r w:rsidRPr="000F1C5A">
        <w:rPr>
          <w:sz w:val="24"/>
        </w:rPr>
        <w:t xml:space="preserve">ветственности предприятия, трогать который можно только в одном случае: </w:t>
      </w:r>
      <w:proofErr w:type="gramStart"/>
      <w:r w:rsidRPr="000F1C5A">
        <w:rPr>
          <w:sz w:val="24"/>
        </w:rPr>
        <w:t>для</w:t>
      </w:r>
      <w:proofErr w:type="gramEnd"/>
      <w:r w:rsidRPr="000F1C5A">
        <w:rPr>
          <w:sz w:val="24"/>
        </w:rPr>
        <w:t xml:space="preserve"> </w:t>
      </w:r>
      <w:proofErr w:type="gramStart"/>
      <w:r w:rsidRPr="000F1C5A">
        <w:rPr>
          <w:sz w:val="24"/>
        </w:rPr>
        <w:t>удовлетворении</w:t>
      </w:r>
      <w:proofErr w:type="gramEnd"/>
      <w:r w:rsidRPr="000F1C5A">
        <w:rPr>
          <w:sz w:val="24"/>
        </w:rPr>
        <w:t xml:space="preserve"> требований кредиторов;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стоимости и структуры активов</w:t>
      </w:r>
      <w:r w:rsidRPr="000F1C5A">
        <w:rPr>
          <w:sz w:val="24"/>
        </w:rPr>
        <w:t>. Возможна дезинформация путем указания общей ст</w:t>
      </w:r>
      <w:r w:rsidRPr="000F1C5A">
        <w:rPr>
          <w:sz w:val="24"/>
        </w:rPr>
        <w:t>о</w:t>
      </w:r>
      <w:r w:rsidRPr="000F1C5A">
        <w:rPr>
          <w:sz w:val="24"/>
        </w:rPr>
        <w:t>имости активов, включая привлеченные средства сторонних инвесторов;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основных фондов</w:t>
      </w:r>
      <w:r w:rsidRPr="000F1C5A">
        <w:rPr>
          <w:sz w:val="24"/>
        </w:rPr>
        <w:t xml:space="preserve">. Требует проверки права на основные фонды, </w:t>
      </w:r>
      <w:proofErr w:type="gramStart"/>
      <w:r w:rsidRPr="000F1C5A">
        <w:rPr>
          <w:sz w:val="24"/>
        </w:rPr>
        <w:t>возможно</w:t>
      </w:r>
      <w:proofErr w:type="gramEnd"/>
      <w:r w:rsidRPr="000F1C5A">
        <w:rPr>
          <w:sz w:val="24"/>
        </w:rPr>
        <w:t xml:space="preserve"> они не прина</w:t>
      </w:r>
      <w:r w:rsidRPr="000F1C5A">
        <w:rPr>
          <w:sz w:val="24"/>
        </w:rPr>
        <w:t>д</w:t>
      </w:r>
      <w:r w:rsidRPr="000F1C5A">
        <w:rPr>
          <w:sz w:val="24"/>
        </w:rPr>
        <w:t>лежат предприятию, а являются арендованными или вообще принадлежат другой организации. Также необходимо уточнить степень ликвидности основных фо</w:t>
      </w:r>
      <w:r w:rsidRPr="000F1C5A">
        <w:rPr>
          <w:sz w:val="24"/>
        </w:rPr>
        <w:t>н</w:t>
      </w:r>
      <w:r w:rsidRPr="000F1C5A">
        <w:rPr>
          <w:sz w:val="24"/>
        </w:rPr>
        <w:t xml:space="preserve">дов. 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lang w:val="en-US"/>
        </w:rPr>
      </w:pPr>
      <w:proofErr w:type="spellStart"/>
      <w:r w:rsidRPr="000F1C5A">
        <w:rPr>
          <w:i/>
          <w:sz w:val="24"/>
          <w:lang w:val="en-US"/>
        </w:rPr>
        <w:t>анализ</w:t>
      </w:r>
      <w:proofErr w:type="spellEnd"/>
      <w:r w:rsidRPr="000F1C5A">
        <w:rPr>
          <w:i/>
          <w:sz w:val="24"/>
          <w:lang w:val="en-US"/>
        </w:rPr>
        <w:t xml:space="preserve"> </w:t>
      </w:r>
      <w:proofErr w:type="spellStart"/>
      <w:r w:rsidRPr="000F1C5A">
        <w:rPr>
          <w:i/>
          <w:sz w:val="24"/>
          <w:lang w:val="en-US"/>
        </w:rPr>
        <w:t>резервных</w:t>
      </w:r>
      <w:proofErr w:type="spellEnd"/>
      <w:r w:rsidRPr="000F1C5A">
        <w:rPr>
          <w:i/>
          <w:sz w:val="24"/>
          <w:lang w:val="en-US"/>
        </w:rPr>
        <w:t xml:space="preserve"> </w:t>
      </w:r>
      <w:proofErr w:type="spellStart"/>
      <w:r w:rsidRPr="000F1C5A">
        <w:rPr>
          <w:i/>
          <w:sz w:val="24"/>
          <w:lang w:val="en-US"/>
        </w:rPr>
        <w:t>фондов</w:t>
      </w:r>
      <w:proofErr w:type="spellEnd"/>
      <w:r w:rsidRPr="000F1C5A">
        <w:rPr>
          <w:sz w:val="24"/>
          <w:lang w:val="en-US"/>
        </w:rPr>
        <w:t>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анализ отношения основных средств к </w:t>
      </w:r>
      <w:proofErr w:type="gramStart"/>
      <w:r w:rsidRPr="000F1C5A">
        <w:rPr>
          <w:i/>
          <w:sz w:val="24"/>
        </w:rPr>
        <w:t>оборотным</w:t>
      </w:r>
      <w:proofErr w:type="gramEnd"/>
      <w:r w:rsidRPr="000F1C5A">
        <w:rPr>
          <w:sz w:val="24"/>
        </w:rPr>
        <w:t>. Чем сильнее сдвинут акцент в сторону об</w:t>
      </w:r>
      <w:r w:rsidRPr="000F1C5A">
        <w:rPr>
          <w:sz w:val="24"/>
        </w:rPr>
        <w:t>о</w:t>
      </w:r>
      <w:r w:rsidRPr="000F1C5A">
        <w:rPr>
          <w:sz w:val="24"/>
        </w:rPr>
        <w:t>ротных средств, тем выше потенциальная опасность предприятия;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 xml:space="preserve">анализ отношения собственного капитала к </w:t>
      </w:r>
      <w:proofErr w:type="gramStart"/>
      <w:r w:rsidRPr="000F1C5A">
        <w:rPr>
          <w:i/>
          <w:sz w:val="24"/>
        </w:rPr>
        <w:t>привлеченному</w:t>
      </w:r>
      <w:proofErr w:type="gramEnd"/>
      <w:r w:rsidRPr="000F1C5A">
        <w:rPr>
          <w:sz w:val="24"/>
        </w:rPr>
        <w:t>. Чем больше заемный капитал пр</w:t>
      </w:r>
      <w:r w:rsidRPr="000F1C5A">
        <w:rPr>
          <w:sz w:val="24"/>
        </w:rPr>
        <w:t>е</w:t>
      </w:r>
      <w:r w:rsidRPr="000F1C5A">
        <w:rPr>
          <w:sz w:val="24"/>
        </w:rPr>
        <w:t>восходит собственный, тем более агрессивна компания по отношению к источникам финансир</w:t>
      </w:r>
      <w:r w:rsidRPr="000F1C5A">
        <w:rPr>
          <w:sz w:val="24"/>
        </w:rPr>
        <w:t>о</w:t>
      </w:r>
      <w:r w:rsidRPr="000F1C5A">
        <w:rPr>
          <w:sz w:val="24"/>
        </w:rPr>
        <w:t>вания;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уверенности предприятия в выполнении обязательств</w:t>
      </w:r>
      <w:r w:rsidRPr="000F1C5A">
        <w:rPr>
          <w:sz w:val="24"/>
        </w:rPr>
        <w:t>. Пристрастие компании к банко</w:t>
      </w:r>
      <w:r w:rsidRPr="000F1C5A">
        <w:rPr>
          <w:sz w:val="24"/>
        </w:rPr>
        <w:t>в</w:t>
      </w:r>
      <w:r w:rsidRPr="000F1C5A">
        <w:rPr>
          <w:sz w:val="24"/>
        </w:rPr>
        <w:t>ским кредитам является признаком доброкачественности партнера, уверенного в собственных возможностях. Использование преимущественно акционерного капитала и самофинанс</w:t>
      </w:r>
      <w:r w:rsidRPr="000F1C5A">
        <w:rPr>
          <w:sz w:val="24"/>
        </w:rPr>
        <w:t>и</w:t>
      </w:r>
      <w:r w:rsidRPr="000F1C5A">
        <w:rPr>
          <w:sz w:val="24"/>
        </w:rPr>
        <w:t>рование отражает неуверенную политику предприятия;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связей с административным ресурсом</w:t>
      </w:r>
      <w:r w:rsidRPr="000F1C5A">
        <w:rPr>
          <w:sz w:val="24"/>
        </w:rPr>
        <w:t xml:space="preserve"> четко диагностируется наличием бюджетных вл</w:t>
      </w:r>
      <w:r w:rsidRPr="000F1C5A">
        <w:rPr>
          <w:sz w:val="24"/>
        </w:rPr>
        <w:t>и</w:t>
      </w:r>
      <w:r w:rsidRPr="000F1C5A">
        <w:rPr>
          <w:sz w:val="24"/>
        </w:rPr>
        <w:t>ваний;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зависимости предприятия</w:t>
      </w:r>
      <w:r w:rsidRPr="000F1C5A">
        <w:rPr>
          <w:sz w:val="24"/>
        </w:rPr>
        <w:t xml:space="preserve"> просматривается в наличии вкладов со стороны вышесто</w:t>
      </w:r>
      <w:r w:rsidRPr="000F1C5A">
        <w:rPr>
          <w:sz w:val="24"/>
        </w:rPr>
        <w:t>я</w:t>
      </w:r>
      <w:r w:rsidRPr="000F1C5A">
        <w:rPr>
          <w:sz w:val="24"/>
        </w:rPr>
        <w:t>щих структур и сомнительных сторонних вкладчиков;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структуры доходов и расходов</w:t>
      </w:r>
      <w:r w:rsidRPr="000F1C5A">
        <w:rPr>
          <w:sz w:val="24"/>
        </w:rPr>
        <w:t>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  <w:lang w:val="en-US"/>
        </w:rPr>
      </w:pPr>
      <w:proofErr w:type="spellStart"/>
      <w:r w:rsidRPr="000F1C5A">
        <w:rPr>
          <w:i/>
          <w:sz w:val="24"/>
          <w:lang w:val="en-US"/>
        </w:rPr>
        <w:t>анализ</w:t>
      </w:r>
      <w:proofErr w:type="spellEnd"/>
      <w:r w:rsidRPr="000F1C5A">
        <w:rPr>
          <w:i/>
          <w:sz w:val="24"/>
          <w:lang w:val="en-US"/>
        </w:rPr>
        <w:t xml:space="preserve"> </w:t>
      </w:r>
      <w:proofErr w:type="spellStart"/>
      <w:r w:rsidRPr="000F1C5A">
        <w:rPr>
          <w:i/>
          <w:sz w:val="24"/>
          <w:lang w:val="en-US"/>
        </w:rPr>
        <w:t>инвестиционной</w:t>
      </w:r>
      <w:proofErr w:type="spellEnd"/>
      <w:r w:rsidRPr="000F1C5A">
        <w:rPr>
          <w:i/>
          <w:sz w:val="24"/>
          <w:lang w:val="en-US"/>
        </w:rPr>
        <w:t xml:space="preserve"> </w:t>
      </w:r>
      <w:proofErr w:type="spellStart"/>
      <w:r w:rsidRPr="000F1C5A">
        <w:rPr>
          <w:i/>
          <w:sz w:val="24"/>
          <w:lang w:val="en-US"/>
        </w:rPr>
        <w:t>политики</w:t>
      </w:r>
      <w:proofErr w:type="spellEnd"/>
      <w:r w:rsidRPr="000F1C5A">
        <w:rPr>
          <w:i/>
          <w:sz w:val="24"/>
          <w:lang w:val="en-US"/>
        </w:rPr>
        <w:t xml:space="preserve"> </w:t>
      </w:r>
      <w:r w:rsidRPr="000F1C5A">
        <w:rPr>
          <w:i/>
          <w:sz w:val="24"/>
        </w:rPr>
        <w:t>предприятия</w:t>
      </w:r>
      <w:r w:rsidRPr="000F1C5A">
        <w:rPr>
          <w:sz w:val="24"/>
          <w:lang w:val="en-US"/>
        </w:rPr>
        <w:t>;</w:t>
      </w:r>
    </w:p>
    <w:p w:rsidR="000F1C5A" w:rsidRPr="000F1C5A" w:rsidRDefault="000F1C5A" w:rsidP="000F1C5A">
      <w:pPr>
        <w:numPr>
          <w:ilvl w:val="0"/>
          <w:numId w:val="9"/>
        </w:numPr>
        <w:tabs>
          <w:tab w:val="clear" w:pos="76"/>
          <w:tab w:val="num" w:pos="360"/>
        </w:tabs>
        <w:spacing w:before="120"/>
        <w:ind w:left="357" w:hanging="357"/>
        <w:jc w:val="both"/>
        <w:rPr>
          <w:sz w:val="24"/>
        </w:rPr>
      </w:pPr>
      <w:r w:rsidRPr="000F1C5A">
        <w:rPr>
          <w:i/>
          <w:sz w:val="24"/>
        </w:rPr>
        <w:t>анализ возможности банкротства</w:t>
      </w:r>
      <w:r w:rsidRPr="000F1C5A">
        <w:rPr>
          <w:sz w:val="24"/>
        </w:rPr>
        <w:t>. Следует обратить внимание на признаки возможного бан</w:t>
      </w:r>
      <w:r w:rsidRPr="000F1C5A">
        <w:rPr>
          <w:sz w:val="24"/>
        </w:rPr>
        <w:t>к</w:t>
      </w:r>
      <w:r w:rsidRPr="000F1C5A">
        <w:rPr>
          <w:sz w:val="24"/>
        </w:rPr>
        <w:t>ротства – спад производства, взаимные задолженности, снижение оплаты труда, сокращение чи</w:t>
      </w:r>
      <w:r w:rsidRPr="000F1C5A">
        <w:rPr>
          <w:sz w:val="24"/>
        </w:rPr>
        <w:t>с</w:t>
      </w:r>
      <w:r w:rsidRPr="000F1C5A">
        <w:rPr>
          <w:sz w:val="24"/>
        </w:rPr>
        <w:t>ленности персонала и т.д.</w:t>
      </w:r>
    </w:p>
    <w:p w:rsidR="007B2183" w:rsidRPr="000F1C5A" w:rsidRDefault="000F1C5A">
      <w:pPr>
        <w:rPr>
          <w:sz w:val="24"/>
          <w:szCs w:val="24"/>
        </w:rPr>
      </w:pPr>
    </w:p>
    <w:p w:rsidR="008D5734" w:rsidRPr="000F1C5A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0F1C5A">
        <w:rPr>
          <w:b/>
          <w:sz w:val="24"/>
          <w:szCs w:val="24"/>
          <w:u w:val="single"/>
        </w:rPr>
        <w:t>Информация об авторе:</w:t>
      </w:r>
    </w:p>
    <w:p w:rsidR="008D5734" w:rsidRPr="000F1C5A" w:rsidRDefault="008D5734" w:rsidP="008D5734">
      <w:pPr>
        <w:spacing w:before="120"/>
        <w:jc w:val="both"/>
        <w:rPr>
          <w:sz w:val="24"/>
          <w:szCs w:val="24"/>
        </w:rPr>
      </w:pPr>
      <w:r w:rsidRPr="000F1C5A">
        <w:rPr>
          <w:b/>
          <w:sz w:val="24"/>
          <w:szCs w:val="24"/>
        </w:rPr>
        <w:t>Панкратьев Вячеслав Вячеславович –</w:t>
      </w:r>
      <w:r w:rsidRPr="000F1C5A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</w:t>
      </w:r>
      <w:r w:rsidRPr="000F1C5A">
        <w:rPr>
          <w:sz w:val="24"/>
          <w:szCs w:val="24"/>
        </w:rPr>
        <w:lastRenderedPageBreak/>
        <w:t xml:space="preserve">Разработчик методик аудита безопасности предприятия и создания КСБ – корпоративных стандартов безопасности. </w:t>
      </w:r>
    </w:p>
    <w:p w:rsidR="008D5734" w:rsidRPr="000F1C5A" w:rsidRDefault="008D5734">
      <w:pPr>
        <w:rPr>
          <w:sz w:val="24"/>
          <w:szCs w:val="24"/>
        </w:rPr>
      </w:pPr>
    </w:p>
    <w:p w:rsidR="008D5734" w:rsidRPr="000F1C5A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0F1C5A">
        <w:rPr>
          <w:b/>
          <w:sz w:val="24"/>
          <w:szCs w:val="24"/>
          <w:lang w:val="en-US"/>
        </w:rPr>
        <w:t>www</w:t>
      </w:r>
      <w:r w:rsidRPr="000F1C5A">
        <w:rPr>
          <w:b/>
          <w:sz w:val="24"/>
          <w:szCs w:val="24"/>
        </w:rPr>
        <w:t>.</w:t>
      </w:r>
      <w:proofErr w:type="spellStart"/>
      <w:r w:rsidRPr="000F1C5A">
        <w:rPr>
          <w:b/>
          <w:sz w:val="24"/>
          <w:szCs w:val="24"/>
          <w:lang w:val="en-US"/>
        </w:rPr>
        <w:t>vvpankrat</w:t>
      </w:r>
      <w:proofErr w:type="spellEnd"/>
      <w:r w:rsidRPr="000F1C5A">
        <w:rPr>
          <w:b/>
          <w:sz w:val="24"/>
          <w:szCs w:val="24"/>
        </w:rPr>
        <w:t>.</w:t>
      </w:r>
      <w:proofErr w:type="spellStart"/>
      <w:r w:rsidRPr="000F1C5A">
        <w:rPr>
          <w:b/>
          <w:sz w:val="24"/>
          <w:szCs w:val="24"/>
          <w:lang w:val="en-US"/>
        </w:rPr>
        <w:t>ru</w:t>
      </w:r>
      <w:proofErr w:type="spellEnd"/>
    </w:p>
    <w:p w:rsidR="008D5734" w:rsidRPr="000F1C5A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0F1C5A">
        <w:rPr>
          <w:b/>
          <w:sz w:val="24"/>
          <w:szCs w:val="24"/>
          <w:lang w:val="en-US"/>
        </w:rPr>
        <w:t>vv</w:t>
      </w:r>
      <w:proofErr w:type="spellEnd"/>
      <w:r w:rsidRPr="000F1C5A">
        <w:rPr>
          <w:b/>
          <w:sz w:val="24"/>
          <w:szCs w:val="24"/>
        </w:rPr>
        <w:t>_</w:t>
      </w:r>
      <w:proofErr w:type="spellStart"/>
      <w:r w:rsidRPr="000F1C5A">
        <w:rPr>
          <w:b/>
          <w:sz w:val="24"/>
          <w:szCs w:val="24"/>
          <w:lang w:val="en-US"/>
        </w:rPr>
        <w:t>pankrat</w:t>
      </w:r>
      <w:proofErr w:type="spellEnd"/>
      <w:r w:rsidRPr="000F1C5A">
        <w:rPr>
          <w:b/>
          <w:sz w:val="24"/>
          <w:szCs w:val="24"/>
        </w:rPr>
        <w:t>@</w:t>
      </w:r>
      <w:r w:rsidRPr="000F1C5A">
        <w:rPr>
          <w:b/>
          <w:sz w:val="24"/>
          <w:szCs w:val="24"/>
          <w:lang w:val="en-US"/>
        </w:rPr>
        <w:t>mail</w:t>
      </w:r>
      <w:r w:rsidRPr="000F1C5A">
        <w:rPr>
          <w:b/>
          <w:sz w:val="24"/>
          <w:szCs w:val="24"/>
        </w:rPr>
        <w:t>.</w:t>
      </w:r>
      <w:proofErr w:type="spellStart"/>
      <w:r w:rsidRPr="000F1C5A">
        <w:rPr>
          <w:b/>
          <w:sz w:val="24"/>
          <w:szCs w:val="24"/>
          <w:lang w:val="en-US"/>
        </w:rPr>
        <w:t>ru</w:t>
      </w:r>
      <w:proofErr w:type="spellEnd"/>
    </w:p>
    <w:p w:rsidR="008D5734" w:rsidRPr="000F1C5A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0F1C5A">
        <w:rPr>
          <w:b/>
          <w:sz w:val="24"/>
          <w:szCs w:val="24"/>
        </w:rPr>
        <w:t>+7-963-632-41-20</w:t>
      </w:r>
    </w:p>
    <w:p w:rsidR="008D5734" w:rsidRPr="000F1C5A" w:rsidRDefault="008D5734">
      <w:pPr>
        <w:rPr>
          <w:sz w:val="24"/>
          <w:szCs w:val="24"/>
        </w:rPr>
      </w:pPr>
    </w:p>
    <w:sectPr w:rsidR="008D5734" w:rsidRPr="000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F9"/>
    <w:multiLevelType w:val="hybridMultilevel"/>
    <w:tmpl w:val="138A16FC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21837"/>
    <w:multiLevelType w:val="hybridMultilevel"/>
    <w:tmpl w:val="7D1657E4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3D4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0F4754CE"/>
    <w:multiLevelType w:val="hybridMultilevel"/>
    <w:tmpl w:val="BD2A8416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8689B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>
    <w:nsid w:val="13001CF2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>
    <w:nsid w:val="154C447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227C304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>
    <w:nsid w:val="291F438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>
    <w:nsid w:val="2BEB121D"/>
    <w:multiLevelType w:val="hybridMultilevel"/>
    <w:tmpl w:val="613477F4"/>
    <w:lvl w:ilvl="0" w:tplc="5EA078C0">
      <w:start w:val="1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316A64F5"/>
    <w:multiLevelType w:val="hybridMultilevel"/>
    <w:tmpl w:val="8D044232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E4F5A"/>
    <w:multiLevelType w:val="hybridMultilevel"/>
    <w:tmpl w:val="26B69340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B0D7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3">
    <w:nsid w:val="51C00AA4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05C4C"/>
    <w:multiLevelType w:val="hybridMultilevel"/>
    <w:tmpl w:val="73F887D0"/>
    <w:lvl w:ilvl="0" w:tplc="E292914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0141A4C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4A9054B"/>
    <w:multiLevelType w:val="hybridMultilevel"/>
    <w:tmpl w:val="592A23A0"/>
    <w:lvl w:ilvl="0" w:tplc="5EA078C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647745C"/>
    <w:multiLevelType w:val="hybridMultilevel"/>
    <w:tmpl w:val="5E6827B6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B1F29"/>
    <w:multiLevelType w:val="hybridMultilevel"/>
    <w:tmpl w:val="5016B182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F059B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9"/>
  </w:num>
  <w:num w:numId="10">
    <w:abstractNumId w:val="4"/>
  </w:num>
  <w:num w:numId="11">
    <w:abstractNumId w:val="12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0F1C5A"/>
    <w:rsid w:val="003A3246"/>
    <w:rsid w:val="00786717"/>
    <w:rsid w:val="008D5734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0F1C5A"/>
    <w:pPr>
      <w:jc w:val="both"/>
    </w:pPr>
  </w:style>
  <w:style w:type="paragraph" w:customStyle="1" w:styleId="BlockText">
    <w:name w:val="Block Text"/>
    <w:basedOn w:val="a0"/>
    <w:rsid w:val="000F1C5A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0F1C5A"/>
    <w:pPr>
      <w:ind w:firstLine="284"/>
      <w:jc w:val="both"/>
    </w:pPr>
  </w:style>
  <w:style w:type="paragraph" w:customStyle="1" w:styleId="Normal">
    <w:name w:val="Normal"/>
    <w:rsid w:val="000F1C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0F1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0F1C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0F1C5A"/>
    <w:pPr>
      <w:jc w:val="both"/>
    </w:pPr>
  </w:style>
  <w:style w:type="paragraph" w:customStyle="1" w:styleId="BlockText">
    <w:name w:val="Block Text"/>
    <w:basedOn w:val="a0"/>
    <w:rsid w:val="000F1C5A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0F1C5A"/>
    <w:pPr>
      <w:ind w:firstLine="284"/>
      <w:jc w:val="both"/>
    </w:pPr>
  </w:style>
  <w:style w:type="paragraph" w:customStyle="1" w:styleId="Normal">
    <w:name w:val="Normal"/>
    <w:rsid w:val="000F1C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0F1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0F1C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s.gov.ru/" TargetMode="External"/><Relationship Id="rId117" Type="http://schemas.openxmlformats.org/officeDocument/2006/relationships/hyperlink" Target="consultantplus://offline/ref=0821ECD566C6C9D52AB587941FAB9B32E21A6A242D27FAD1E8697351E6ABB05C65F9C3DA7FE579A422F197BCF3335759406CEF93EED2FD02b7tDL" TargetMode="External"/><Relationship Id="rId21" Type="http://schemas.openxmlformats.org/officeDocument/2006/relationships/hyperlink" Target="http://www.fas.gov.ru/" TargetMode="External"/><Relationship Id="rId42" Type="http://schemas.openxmlformats.org/officeDocument/2006/relationships/hyperlink" Target="http://www.bankruptcy.interfax-aki.ru/" TargetMode="External"/><Relationship Id="rId47" Type="http://schemas.openxmlformats.org/officeDocument/2006/relationships/hyperlink" Target="http://www.kontur-f.ru/" TargetMode="External"/><Relationship Id="rId63" Type="http://schemas.openxmlformats.org/officeDocument/2006/relationships/hyperlink" Target="http://www.dialog.com/" TargetMode="External"/><Relationship Id="rId68" Type="http://schemas.openxmlformats.org/officeDocument/2006/relationships/hyperlink" Target="http://www.bloomberg.com/" TargetMode="External"/><Relationship Id="rId84" Type="http://schemas.openxmlformats.org/officeDocument/2006/relationships/hyperlink" Target="http://www.kartoteka.by" TargetMode="External"/><Relationship Id="rId89" Type="http://schemas.openxmlformats.org/officeDocument/2006/relationships/hyperlink" Target="http://www.fsin.su/criminal/" TargetMode="External"/><Relationship Id="rId112" Type="http://schemas.openxmlformats.org/officeDocument/2006/relationships/hyperlink" Target="http://www.ar-system.ru/" TargetMode="External"/><Relationship Id="rId133" Type="http://schemas.openxmlformats.org/officeDocument/2006/relationships/hyperlink" Target="consultantplus://offline/ref=C8F41D441391DEAEA62397518F00FBBD94E9A64AC2CF807B05281FBC85A6A75E90980D344369693B09B02EC3ED4D067DBC31A04B37C76220c5t3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genproc.gov.ru/" TargetMode="External"/><Relationship Id="rId107" Type="http://schemas.openxmlformats.org/officeDocument/2006/relationships/hyperlink" Target="http://www.hrazvedka.ru" TargetMode="External"/><Relationship Id="rId11" Type="http://schemas.openxmlformats.org/officeDocument/2006/relationships/hyperlink" Target="https://&#1077;&#1076;&#1080;&#1085;&#1099;&#1081;&#1089;&#1087;&#1080;&#1089;&#1086;&#1082;&#1084;&#1086;&#1096;&#1077;&#1085;&#1085;&#1080;&#1082;&#1086;&#1074;.&#1088;&#1092;" TargetMode="External"/><Relationship Id="rId32" Type="http://schemas.openxmlformats.org/officeDocument/2006/relationships/hyperlink" Target="http://www.gcourts.ru/" TargetMode="External"/><Relationship Id="rId37" Type="http://schemas.openxmlformats.org/officeDocument/2006/relationships/hyperlink" Target="http://www.notary.ru" TargetMode="External"/><Relationship Id="rId53" Type="http://schemas.openxmlformats.org/officeDocument/2006/relationships/hyperlink" Target="http://www.kommersant.ru/" TargetMode="External"/><Relationship Id="rId58" Type="http://schemas.openxmlformats.org/officeDocument/2006/relationships/hyperlink" Target="http://www.ir-bis.org" TargetMode="External"/><Relationship Id="rId74" Type="http://schemas.openxmlformats.org/officeDocument/2006/relationships/hyperlink" Target="http://www.tenfore.ru/" TargetMode="External"/><Relationship Id="rId79" Type="http://schemas.openxmlformats.org/officeDocument/2006/relationships/hyperlink" Target="http://www.reuters.ru/" TargetMode="External"/><Relationship Id="rId102" Type="http://schemas.openxmlformats.org/officeDocument/2006/relationships/hyperlink" Target="http://www.bsr.sudrf.ru/bigs/portal.html" TargetMode="External"/><Relationship Id="rId123" Type="http://schemas.openxmlformats.org/officeDocument/2006/relationships/hyperlink" Target="consultantplus://offline/ref=C8F41D441391DEAEA62397518F00FBBD94E9A64AC2CF807B05281FBC85A6A75E90980D3443696B390EB02EC3ED4D067DBC31A04B37C76220c5t3L" TargetMode="External"/><Relationship Id="rId128" Type="http://schemas.openxmlformats.org/officeDocument/2006/relationships/hyperlink" Target="consultantplus://offline/ref=C8F41D441391DEAEA62397518F00FBBD94E9A64AC2CF807B05281FBC85A6A75E90980D344369693C0CB02EC3ED4D067DBC31A04B37C76220c5t3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fssp.gov.ru/iss/ip_search" TargetMode="External"/><Relationship Id="rId95" Type="http://schemas.openxmlformats.org/officeDocument/2006/relationships/hyperlink" Target="http://www.obrnadzor.gov.ru/ru/activity/main_directions/reestr_of_education/" TargetMode="External"/><Relationship Id="rId22" Type="http://schemas.openxmlformats.org/officeDocument/2006/relationships/hyperlink" Target="http://www.fas.gov.ru/" TargetMode="External"/><Relationship Id="rId27" Type="http://schemas.openxmlformats.org/officeDocument/2006/relationships/hyperlink" Target="http://www.arbitr.ru" TargetMode="External"/><Relationship Id="rId43" Type="http://schemas.openxmlformats.org/officeDocument/2006/relationships/hyperlink" Target="http://www.prima-inform.ru" TargetMode="External"/><Relationship Id="rId48" Type="http://schemas.openxmlformats.org/officeDocument/2006/relationships/hyperlink" Target="http://www.kontur-f.ru/" TargetMode="External"/><Relationship Id="rId64" Type="http://schemas.openxmlformats.org/officeDocument/2006/relationships/hyperlink" Target="http://www.questel.orbit.com/" TargetMode="External"/><Relationship Id="rId69" Type="http://schemas.openxmlformats.org/officeDocument/2006/relationships/hyperlink" Target="http://www.bloomberg.com/" TargetMode="External"/><Relationship Id="rId113" Type="http://schemas.openxmlformats.org/officeDocument/2006/relationships/hyperlink" Target="http://www.rco.ru" TargetMode="External"/><Relationship Id="rId118" Type="http://schemas.openxmlformats.org/officeDocument/2006/relationships/hyperlink" Target="consultantplus://offline/ref=0821ECD566C6C9D52AB587941FAB9B32E21A6A242D27FAD1E8697351E6ABB05C65F9C3DA7FE579A423F197BCF3335759406CEF93EED2FD02b7tDL" TargetMode="External"/><Relationship Id="rId134" Type="http://schemas.openxmlformats.org/officeDocument/2006/relationships/hyperlink" Target="consultantplus://offline/ref=C8F41D441391DEAEA62397518F00FBBD94E9A64AC2CF807B05281FBC85A6A75E90980D344369693E09B02EC3ED4D067DBC31A04B37C76220c5t3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reestr-zalogov.ru" TargetMode="External"/><Relationship Id="rId51" Type="http://schemas.openxmlformats.org/officeDocument/2006/relationships/hyperlink" Target="http://www.zachestnyibiznes.ru" TargetMode="External"/><Relationship Id="rId72" Type="http://schemas.openxmlformats.org/officeDocument/2006/relationships/hyperlink" Target="http://www.tenfore.ru/" TargetMode="External"/><Relationship Id="rId80" Type="http://schemas.openxmlformats.org/officeDocument/2006/relationships/hyperlink" Target="http://www.opencorporates.com" TargetMode="External"/><Relationship Id="rId85" Type="http://schemas.openxmlformats.org/officeDocument/2006/relationships/hyperlink" Target="http://www.legat.by" TargetMode="External"/><Relationship Id="rId93" Type="http://schemas.openxmlformats.org/officeDocument/2006/relationships/hyperlink" Target="http://www.service.nalog.ru/inn.do" TargetMode="External"/><Relationship Id="rId98" Type="http://schemas.openxmlformats.org/officeDocument/2006/relationships/hyperlink" Target="http://www.fssprus.ru/iss/ip" TargetMode="External"/><Relationship Id="rId121" Type="http://schemas.openxmlformats.org/officeDocument/2006/relationships/hyperlink" Target="consultantplus://offline/ref=0821ECD566C6C9D52AB587941FAB9B32E21A6A242D27FAD1E8697351E6ABB05C65F9C3DA7FE57BA52FF197BCF3335759406CEF93EED2FD02b7tD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edresurs.ru" TargetMode="External"/><Relationship Id="rId17" Type="http://schemas.openxmlformats.org/officeDocument/2006/relationships/hyperlink" Target="http://www.genproc.gov.ru/" TargetMode="External"/><Relationship Id="rId25" Type="http://schemas.openxmlformats.org/officeDocument/2006/relationships/hyperlink" Target="http://www.fas.gov.ru/" TargetMode="External"/><Relationship Id="rId33" Type="http://schemas.openxmlformats.org/officeDocument/2006/relationships/hyperlink" Target="http://www.&#1089;&#1091;&#1076;&#1077;&#1073;&#1085;&#1099;&#1077;&#1088;&#1077;&#1096;&#1077;&#1085;&#1080;&#1103;.&#1088;&#1092;" TargetMode="External"/><Relationship Id="rId38" Type="http://schemas.openxmlformats.org/officeDocument/2006/relationships/hyperlink" Target="http://www.interfax.ru" TargetMode="External"/><Relationship Id="rId46" Type="http://schemas.openxmlformats.org/officeDocument/2006/relationships/hyperlink" Target="http://www.kontur-f.ru/" TargetMode="External"/><Relationship Id="rId59" Type="http://schemas.openxmlformats.org/officeDocument/2006/relationships/hyperlink" Target="http://www.dnb.ru/" TargetMode="External"/><Relationship Id="rId67" Type="http://schemas.openxmlformats.org/officeDocument/2006/relationships/hyperlink" Target="http://www.bloomberg.com/" TargetMode="External"/><Relationship Id="rId103" Type="http://schemas.openxmlformats.org/officeDocument/2006/relationships/hyperlink" Target="http://www.mos-sud.ru/search" TargetMode="External"/><Relationship Id="rId108" Type="http://schemas.openxmlformats.org/officeDocument/2006/relationships/hyperlink" Target="http://www.iam.ru" TargetMode="External"/><Relationship Id="rId116" Type="http://schemas.openxmlformats.org/officeDocument/2006/relationships/hyperlink" Target="http://www.finanalis.ru" TargetMode="External"/><Relationship Id="rId124" Type="http://schemas.openxmlformats.org/officeDocument/2006/relationships/hyperlink" Target="consultantplus://offline/ref=C8F41D441391DEAEA62397518F00FBBD94E9A64AC2CF807B05281FBC85A6A75E90980D344369693C0EB02EC3ED4D067DBC31A04B37C76220c5t3L" TargetMode="External"/><Relationship Id="rId129" Type="http://schemas.openxmlformats.org/officeDocument/2006/relationships/hyperlink" Target="consultantplus://offline/ref=C8F41D441391DEAEA62397518F00FBBD94E9A64AC2CF807B05281FBC85A6A75E90980D344369693D0CB02EC3ED4D067DBC31A04B37C76220c5t3L" TargetMode="External"/><Relationship Id="rId137" Type="http://schemas.openxmlformats.org/officeDocument/2006/relationships/hyperlink" Target="consultantplus://offline/ref=C8F41D441391DEAEA62397518F00FBBD94E9A64AC2CF807B05281FBC85A6A75E90980D344369693B0DB02EC3ED4D067DBC31A04B37C76220c5t3L" TargetMode="External"/><Relationship Id="rId20" Type="http://schemas.openxmlformats.org/officeDocument/2006/relationships/hyperlink" Target="http://www.fas.gov.ru/" TargetMode="External"/><Relationship Id="rId41" Type="http://schemas.openxmlformats.org/officeDocument/2006/relationships/hyperlink" Target="http://www.bankruptcy.interfax-aki.ru/" TargetMode="External"/><Relationship Id="rId54" Type="http://schemas.openxmlformats.org/officeDocument/2006/relationships/hyperlink" Target="http://www.skrin.ru" TargetMode="External"/><Relationship Id="rId62" Type="http://schemas.openxmlformats.org/officeDocument/2006/relationships/hyperlink" Target="http://www.dj.com/" TargetMode="External"/><Relationship Id="rId70" Type="http://schemas.openxmlformats.org/officeDocument/2006/relationships/hyperlink" Target="http://www.tenfore.ru/" TargetMode="External"/><Relationship Id="rId75" Type="http://schemas.openxmlformats.org/officeDocument/2006/relationships/hyperlink" Target="http://www.reuters.ru/" TargetMode="External"/><Relationship Id="rId83" Type="http://schemas.openxmlformats.org/officeDocument/2006/relationships/hyperlink" Target="http://www.ca.ligazakon.net" TargetMode="External"/><Relationship Id="rId88" Type="http://schemas.openxmlformats.org/officeDocument/2006/relationships/hyperlink" Target="http://www.mvd.ru/wanted" TargetMode="External"/><Relationship Id="rId91" Type="http://schemas.openxmlformats.org/officeDocument/2006/relationships/hyperlink" Target="http://www.fedsfm.ru/documents/terrorists-catalog-portal-act" TargetMode="External"/><Relationship Id="rId96" Type="http://schemas.openxmlformats.org/officeDocument/2006/relationships/hyperlink" Target="http://www.go.mail.ru/search_social" TargetMode="External"/><Relationship Id="rId111" Type="http://schemas.openxmlformats.org/officeDocument/2006/relationships/hyperlink" Target="http://www.iqmen.ru/" TargetMode="External"/><Relationship Id="rId132" Type="http://schemas.openxmlformats.org/officeDocument/2006/relationships/hyperlink" Target="consultantplus://offline/ref=C8F41D441391DEAEA62397518F00FBBD94E9A64AC2CF807B05281FBC85A6A75E90980D344369693B09B02EC3ED4D067DBC31A04B37C76220c5t3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ru" TargetMode="External"/><Relationship Id="rId15" Type="http://schemas.openxmlformats.org/officeDocument/2006/relationships/hyperlink" Target="http://www.fssprus.ru" TargetMode="External"/><Relationship Id="rId23" Type="http://schemas.openxmlformats.org/officeDocument/2006/relationships/hyperlink" Target="http://www.fas.gov.ru/" TargetMode="External"/><Relationship Id="rId28" Type="http://schemas.openxmlformats.org/officeDocument/2006/relationships/hyperlink" Target="http://www.fas.gov.ru" TargetMode="External"/><Relationship Id="rId36" Type="http://schemas.openxmlformats.org/officeDocument/2006/relationships/hyperlink" Target="http://www.cbr.ru" TargetMode="External"/><Relationship Id="rId49" Type="http://schemas.openxmlformats.org/officeDocument/2006/relationships/hyperlink" Target="http://www.credinform.ru" TargetMode="External"/><Relationship Id="rId57" Type="http://schemas.openxmlformats.org/officeDocument/2006/relationships/hyperlink" Target="http://www.&#1080;&#1085;&#1090;&#1077;&#1088;&#1085;&#1077;&#1090;-&#1088;&#1086;&#1079;&#1099;&#1089;&#1082;.&#1088;&#1092;" TargetMode="External"/><Relationship Id="rId106" Type="http://schemas.openxmlformats.org/officeDocument/2006/relationships/hyperlink" Target="http://www.informnn.ru/" TargetMode="External"/><Relationship Id="rId114" Type="http://schemas.openxmlformats.org/officeDocument/2006/relationships/hyperlink" Target="http://www.sytech.ru/" TargetMode="External"/><Relationship Id="rId119" Type="http://schemas.openxmlformats.org/officeDocument/2006/relationships/hyperlink" Target="consultantplus://offline/ref=0821ECD566C6C9D52AB587941FAB9B32E21A6A242D27FAD1E8697351E6ABB05C65F9C3DA7FE579A62EF197BCF3335759406CEF93EED2FD02b7tDL" TargetMode="External"/><Relationship Id="rId127" Type="http://schemas.openxmlformats.org/officeDocument/2006/relationships/hyperlink" Target="consultantplus://offline/ref=C8F41D441391DEAEA62397518F00FBBD94E9A64AC2CF807B05281FBC85A6A75E90980D344369693C0BB02EC3ED4D067DBC31A04B37C76220c5t3L" TargetMode="External"/><Relationship Id="rId10" Type="http://schemas.openxmlformats.org/officeDocument/2006/relationships/hyperlink" Target="http://www.unirate24.ru" TargetMode="External"/><Relationship Id="rId31" Type="http://schemas.openxmlformats.org/officeDocument/2006/relationships/hyperlink" Target="http://www.bsr.sudrf.ru" TargetMode="External"/><Relationship Id="rId44" Type="http://schemas.openxmlformats.org/officeDocument/2006/relationships/hyperlink" Target="http://www.kontur-f.ru/" TargetMode="External"/><Relationship Id="rId52" Type="http://schemas.openxmlformats.org/officeDocument/2006/relationships/hyperlink" Target="http://www.vestnik-gosreg.ru" TargetMode="External"/><Relationship Id="rId60" Type="http://schemas.openxmlformats.org/officeDocument/2006/relationships/hyperlink" Target="http://www.lexisnexis.com/" TargetMode="External"/><Relationship Id="rId65" Type="http://schemas.openxmlformats.org/officeDocument/2006/relationships/hyperlink" Target="http://www.bloomberg.com/" TargetMode="External"/><Relationship Id="rId73" Type="http://schemas.openxmlformats.org/officeDocument/2006/relationships/hyperlink" Target="http://www.tenfore.ru/" TargetMode="External"/><Relationship Id="rId78" Type="http://schemas.openxmlformats.org/officeDocument/2006/relationships/hyperlink" Target="http://www.reuters.ru/" TargetMode="External"/><Relationship Id="rId81" Type="http://schemas.openxmlformats.org/officeDocument/2006/relationships/hyperlink" Target="http://www.company.com" TargetMode="External"/><Relationship Id="rId86" Type="http://schemas.openxmlformats.org/officeDocument/2006/relationships/hyperlink" Target="http://www.contragento.by" TargetMode="External"/><Relationship Id="rId94" Type="http://schemas.openxmlformats.org/officeDocument/2006/relationships/hyperlink" Target="http://www.&#1075;&#1080;&#1073;&#1076;&#1076;.&#1088;&#1092;/check/driver#" TargetMode="External"/><Relationship Id="rId99" Type="http://schemas.openxmlformats.org/officeDocument/2006/relationships/hyperlink" Target="http://www.peney.net/" TargetMode="External"/><Relationship Id="rId101" Type="http://schemas.openxmlformats.org/officeDocument/2006/relationships/hyperlink" Target="http://www.bankrot.fedresurs.ru/" TargetMode="External"/><Relationship Id="rId122" Type="http://schemas.openxmlformats.org/officeDocument/2006/relationships/hyperlink" Target="consultantplus://offline/ref=C8F41D441391DEAEA62397518F00FBBD94E9A64AC2CF807B05281FBC85A6A75E90980D3443696B3B00B02EC3ED4D067DBC31A04B37C76220c5t3L" TargetMode="External"/><Relationship Id="rId130" Type="http://schemas.openxmlformats.org/officeDocument/2006/relationships/hyperlink" Target="consultantplus://offline/ref=C8F41D441391DEAEA62397518F00FBBD94E9A64AC2CF807B05281FBC85A6A75E90980D344369693A0EB02EC3ED4D067DBC31A04B37C76220c5t3L" TargetMode="External"/><Relationship Id="rId135" Type="http://schemas.openxmlformats.org/officeDocument/2006/relationships/hyperlink" Target="consultantplus://offline/ref=C8F41D441391DEAEA62397518F00FBBD94E9A64AC2CF807B05281FBC85A6A75E90980D344369693E0FB02EC3ED4D067DBC31A04B37C76220c5t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genproc.gov.ru/" TargetMode="External"/><Relationship Id="rId39" Type="http://schemas.openxmlformats.org/officeDocument/2006/relationships/hyperlink" Target="http://www.scan-interfax.ru" TargetMode="External"/><Relationship Id="rId109" Type="http://schemas.openxmlformats.org/officeDocument/2006/relationships/hyperlink" Target="http://www.anbr.ru" TargetMode="External"/><Relationship Id="rId34" Type="http://schemas.openxmlformats.org/officeDocument/2006/relationships/hyperlink" Target="http://www.rosreestr.ru" TargetMode="External"/><Relationship Id="rId50" Type="http://schemas.openxmlformats.org/officeDocument/2006/relationships/hyperlink" Target="http://www.integrum.ru" TargetMode="External"/><Relationship Id="rId55" Type="http://schemas.openxmlformats.org/officeDocument/2006/relationships/hyperlink" Target="http://www.egrul.ru" TargetMode="External"/><Relationship Id="rId76" Type="http://schemas.openxmlformats.org/officeDocument/2006/relationships/hyperlink" Target="http://www.reuters.ru/" TargetMode="External"/><Relationship Id="rId97" Type="http://schemas.openxmlformats.org/officeDocument/2006/relationships/hyperlink" Target="http://www.app.exbico.ru/" TargetMode="External"/><Relationship Id="rId104" Type="http://schemas.openxmlformats.org/officeDocument/2006/relationships/hyperlink" Target="http://www.mirsud.spb.ru/" TargetMode="External"/><Relationship Id="rId120" Type="http://schemas.openxmlformats.org/officeDocument/2006/relationships/hyperlink" Target="consultantplus://offline/ref=0821ECD566C6C9D52AB587941FAB9B32E21A6A242D27FAD1E8697351E6ABB05C65F9C3DA7FE579A520F197BCF3335759406CEF93EED2FD02b7tDL" TargetMode="External"/><Relationship Id="rId125" Type="http://schemas.openxmlformats.org/officeDocument/2006/relationships/hyperlink" Target="consultantplus://offline/ref=C8F41D441391DEAEA62397518F00FBBD94E9A64AC2CF807B05281FBC85A6A75E90980D344369693C01B02EC3ED4D067DBC31A04B37C76220c5t3L" TargetMode="External"/><Relationship Id="rId7" Type="http://schemas.openxmlformats.org/officeDocument/2006/relationships/hyperlink" Target="https://nalogi.online/about" TargetMode="External"/><Relationship Id="rId71" Type="http://schemas.openxmlformats.org/officeDocument/2006/relationships/hyperlink" Target="http://www.tenfore.ru/" TargetMode="External"/><Relationship Id="rId92" Type="http://schemas.openxmlformats.org/officeDocument/2006/relationships/hyperlink" Target="http://www.&#1089;&#1077;&#1088;&#1074;&#1080;&#1089;&#1099;.&#1075;&#1091;&#1074;&#1084;.&#1084;&#1074;&#1076;.&#1088;&#1092;/info-service.htm?sid=2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spravosudie.com/" TargetMode="External"/><Relationship Id="rId24" Type="http://schemas.openxmlformats.org/officeDocument/2006/relationships/hyperlink" Target="http://www.fas.gov.ru/" TargetMode="External"/><Relationship Id="rId40" Type="http://schemas.openxmlformats.org/officeDocument/2006/relationships/hyperlink" Target="http://www.e-disclosure.ru/" TargetMode="External"/><Relationship Id="rId45" Type="http://schemas.openxmlformats.org/officeDocument/2006/relationships/hyperlink" Target="http://www.kontur-f.ru/" TargetMode="External"/><Relationship Id="rId66" Type="http://schemas.openxmlformats.org/officeDocument/2006/relationships/hyperlink" Target="http://www.bloomberg.com/" TargetMode="External"/><Relationship Id="rId87" Type="http://schemas.openxmlformats.org/officeDocument/2006/relationships/hyperlink" Target="http://www.interpol.int/notice/search/wanted" TargetMode="External"/><Relationship Id="rId110" Type="http://schemas.openxmlformats.org/officeDocument/2006/relationships/hyperlink" Target="http://www.cronos.ru" TargetMode="External"/><Relationship Id="rId115" Type="http://schemas.openxmlformats.org/officeDocument/2006/relationships/hyperlink" Target="http://www.ditrixsoft.ru/perimetr" TargetMode="External"/><Relationship Id="rId131" Type="http://schemas.openxmlformats.org/officeDocument/2006/relationships/hyperlink" Target="consultantplus://offline/ref=C8F41D441391DEAEA62397518F00FBBD94E9A64AC2CF807B05281FBC85A6A75E90980D344369693A0EB02EC3ED4D067DBC31A04B37C76220c5t3L" TargetMode="External"/><Relationship Id="rId136" Type="http://schemas.openxmlformats.org/officeDocument/2006/relationships/hyperlink" Target="consultantplus://offline/ref=C8F41D441391DEAEA62397518F00FBBD94E9A64AC2CF807B05281FBC85A6A75E90980D344369693B0DB02EC3ED4D067DBC31A04B37C76220c5t3L" TargetMode="External"/><Relationship Id="rId61" Type="http://schemas.openxmlformats.org/officeDocument/2006/relationships/hyperlink" Target="https://www.youtube.com/watch?v=k7JcjaYOUrQ" TargetMode="External"/><Relationship Id="rId82" Type="http://schemas.openxmlformats.org/officeDocument/2006/relationships/hyperlink" Target="http://www.kompra.kz" TargetMode="External"/><Relationship Id="rId19" Type="http://schemas.openxmlformats.org/officeDocument/2006/relationships/hyperlink" Target="http://www.proverki.gov.ru" TargetMode="External"/><Relationship Id="rId14" Type="http://schemas.openxmlformats.org/officeDocument/2006/relationships/hyperlink" Target="http://www.bo.nalog.ru" TargetMode="External"/><Relationship Id="rId30" Type="http://schemas.openxmlformats.org/officeDocument/2006/relationships/hyperlink" Target="http://www.rospravosudie.com/" TargetMode="External"/><Relationship Id="rId35" Type="http://schemas.openxmlformats.org/officeDocument/2006/relationships/hyperlink" Target="http://www.multistat.ru/" TargetMode="External"/><Relationship Id="rId56" Type="http://schemas.openxmlformats.org/officeDocument/2006/relationships/hyperlink" Target="http://www.creditnet.ru/" TargetMode="External"/><Relationship Id="rId77" Type="http://schemas.openxmlformats.org/officeDocument/2006/relationships/hyperlink" Target="http://www.reuters.ru/" TargetMode="External"/><Relationship Id="rId100" Type="http://schemas.openxmlformats.org/officeDocument/2006/relationships/hyperlink" Target="http://www.reestr-zalogov.ru/state/index#" TargetMode="External"/><Relationship Id="rId105" Type="http://schemas.openxmlformats.org/officeDocument/2006/relationships/hyperlink" Target="http://www.ekb-security.ru/" TargetMode="External"/><Relationship Id="rId126" Type="http://schemas.openxmlformats.org/officeDocument/2006/relationships/hyperlink" Target="consultantplus://offline/ref=C8F41D441391DEAEA62397518F00FBBD94E9A64AC2CF807B05281FBC85A6A75E90980D344369693D08B02EC3ED4D067DBC31A04B37C76220c5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15215</Words>
  <Characters>86728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2023-03-20T07:42:00Z</dcterms:created>
  <dcterms:modified xsi:type="dcterms:W3CDTF">2023-03-20T07:42:00Z</dcterms:modified>
</cp:coreProperties>
</file>